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75" w:rsidRPr="00E6168C" w:rsidRDefault="00066475" w:rsidP="00066475">
      <w:pPr>
        <w:spacing w:after="0" w:line="259" w:lineRule="auto"/>
        <w:ind w:left="62" w:firstLine="0"/>
        <w:jc w:val="right"/>
        <w:rPr>
          <w:rFonts w:ascii="Helvetica" w:hAnsi="Helvetica" w:cs="Helvetica"/>
          <w:b/>
          <w:szCs w:val="24"/>
        </w:rPr>
      </w:pPr>
      <w:bookmarkStart w:id="0" w:name="_GoBack"/>
      <w:bookmarkEnd w:id="0"/>
      <w:r w:rsidRPr="00E6168C">
        <w:rPr>
          <w:rFonts w:ascii="Helvetica" w:eastAsia="Arial" w:hAnsi="Helvetica" w:cs="Helvetica"/>
          <w:b/>
          <w:szCs w:val="24"/>
        </w:rPr>
        <w:t>ALLEGATO A – BANDO</w:t>
      </w:r>
    </w:p>
    <w:p w:rsidR="00066475" w:rsidRDefault="00066475" w:rsidP="00066475">
      <w:pPr>
        <w:spacing w:after="0" w:line="259" w:lineRule="auto"/>
        <w:ind w:left="0" w:firstLine="0"/>
        <w:jc w:val="center"/>
        <w:rPr>
          <w:rFonts w:ascii="Helvetica" w:hAnsi="Helvetica" w:cs="Helvetica"/>
          <w:b/>
          <w:szCs w:val="24"/>
        </w:rPr>
      </w:pPr>
    </w:p>
    <w:p w:rsidR="00066475" w:rsidRDefault="00066475" w:rsidP="00066475">
      <w:pPr>
        <w:spacing w:after="0" w:line="259" w:lineRule="auto"/>
        <w:ind w:left="0" w:firstLine="0"/>
        <w:jc w:val="center"/>
        <w:rPr>
          <w:rFonts w:ascii="Helvetica" w:hAnsi="Helvetica" w:cs="Helvetica"/>
          <w:b/>
          <w:szCs w:val="24"/>
        </w:rPr>
      </w:pPr>
      <w:r>
        <w:rPr>
          <w:rFonts w:ascii="Helvetica" w:hAnsi="Helvetica" w:cs="Helvetica"/>
          <w:b/>
          <w:noProof/>
          <w:szCs w:val="24"/>
        </w:rPr>
        <w:drawing>
          <wp:inline distT="0" distB="0" distL="0" distR="0" wp14:anchorId="57B15A0A" wp14:editId="49D810B7">
            <wp:extent cx="1469390" cy="5365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9390" cy="536575"/>
                    </a:xfrm>
                    <a:prstGeom prst="rect">
                      <a:avLst/>
                    </a:prstGeom>
                    <a:noFill/>
                  </pic:spPr>
                </pic:pic>
              </a:graphicData>
            </a:graphic>
          </wp:inline>
        </w:drawing>
      </w:r>
    </w:p>
    <w:p w:rsidR="00066475" w:rsidRDefault="00066475" w:rsidP="00066475">
      <w:pPr>
        <w:spacing w:after="0" w:line="259" w:lineRule="auto"/>
        <w:ind w:left="0" w:firstLine="0"/>
        <w:jc w:val="center"/>
        <w:rPr>
          <w:rFonts w:ascii="Helvetica" w:hAnsi="Helvetica" w:cs="Helvetica"/>
          <w:b/>
          <w:szCs w:val="24"/>
        </w:rPr>
      </w:pPr>
    </w:p>
    <w:p w:rsidR="00066475" w:rsidRDefault="00066475" w:rsidP="00066475">
      <w:pPr>
        <w:spacing w:after="0" w:line="259" w:lineRule="auto"/>
        <w:ind w:left="0" w:firstLine="0"/>
        <w:jc w:val="center"/>
        <w:rPr>
          <w:rFonts w:ascii="Helvetica" w:hAnsi="Helvetica" w:cs="Helvetica"/>
          <w:b/>
          <w:szCs w:val="24"/>
        </w:rPr>
      </w:pPr>
      <w:r w:rsidRPr="00FC08BE">
        <w:rPr>
          <w:rFonts w:ascii="Helvetica" w:hAnsi="Helvetica" w:cs="Helvetica"/>
          <w:b/>
          <w:szCs w:val="24"/>
        </w:rPr>
        <w:t>BANDO DI ATTUAZIONE PER LA CONCESSIONE DI CONTRIBUTI UNA TANTUM A FAVORE DELLE IMPRESE DEL SETTORE INDUSTRIALE,</w:t>
      </w:r>
    </w:p>
    <w:p w:rsidR="00066475" w:rsidRDefault="00066475" w:rsidP="00066475">
      <w:pPr>
        <w:spacing w:after="0" w:line="259" w:lineRule="auto"/>
        <w:ind w:left="0" w:firstLine="0"/>
        <w:jc w:val="center"/>
        <w:rPr>
          <w:rFonts w:ascii="Helvetica" w:hAnsi="Helvetica" w:cs="Helvetica"/>
          <w:b/>
          <w:szCs w:val="24"/>
        </w:rPr>
      </w:pPr>
      <w:r w:rsidRPr="00FC08BE">
        <w:rPr>
          <w:rFonts w:ascii="Helvetica" w:hAnsi="Helvetica" w:cs="Helvetica"/>
          <w:b/>
          <w:szCs w:val="24"/>
        </w:rPr>
        <w:t xml:space="preserve"> ARTIGIANALE E DEI SERVIZI</w:t>
      </w:r>
    </w:p>
    <w:p w:rsidR="00066475" w:rsidRDefault="00066475" w:rsidP="00066475">
      <w:pPr>
        <w:spacing w:after="0" w:line="259" w:lineRule="auto"/>
        <w:ind w:left="0" w:firstLine="0"/>
        <w:jc w:val="center"/>
        <w:rPr>
          <w:rFonts w:ascii="Helvetica" w:hAnsi="Helvetica" w:cs="Helvetica"/>
          <w:b/>
          <w:szCs w:val="24"/>
        </w:rPr>
      </w:pPr>
      <w:r w:rsidRPr="00FC08BE">
        <w:rPr>
          <w:rFonts w:ascii="Helvetica" w:hAnsi="Helvetica" w:cs="Helvetica"/>
          <w:b/>
          <w:szCs w:val="24"/>
        </w:rPr>
        <w:t xml:space="preserve">L.R. 16 giugno 2022, n. 13, art 1, c. 1. </w:t>
      </w:r>
      <w:proofErr w:type="spellStart"/>
      <w:r w:rsidRPr="00FC08BE">
        <w:rPr>
          <w:rFonts w:ascii="Helvetica" w:hAnsi="Helvetica" w:cs="Helvetica"/>
          <w:b/>
          <w:szCs w:val="24"/>
        </w:rPr>
        <w:t>lett</w:t>
      </w:r>
      <w:proofErr w:type="spellEnd"/>
      <w:r w:rsidRPr="00FC08BE">
        <w:rPr>
          <w:rFonts w:ascii="Helvetica" w:hAnsi="Helvetica" w:cs="Helvetica"/>
          <w:b/>
          <w:szCs w:val="24"/>
        </w:rPr>
        <w:t>. a) Misure urgenti per il sostegno delle attività produttive a seguito dell’emergenza economica</w:t>
      </w:r>
      <w:r>
        <w:rPr>
          <w:rFonts w:ascii="Helvetica" w:hAnsi="Helvetica" w:cs="Helvetica"/>
          <w:b/>
          <w:szCs w:val="24"/>
        </w:rPr>
        <w:t xml:space="preserve"> </w:t>
      </w:r>
    </w:p>
    <w:p w:rsidR="00066475" w:rsidRDefault="00066475" w:rsidP="00066475">
      <w:pPr>
        <w:spacing w:after="0" w:line="259" w:lineRule="auto"/>
        <w:ind w:left="0" w:firstLine="0"/>
        <w:jc w:val="center"/>
        <w:rPr>
          <w:rFonts w:ascii="Helvetica" w:hAnsi="Helvetica" w:cs="Helvetica"/>
          <w:b/>
          <w:szCs w:val="24"/>
        </w:rPr>
      </w:pPr>
    </w:p>
    <w:p w:rsidR="00066475" w:rsidRPr="00FC08BE" w:rsidRDefault="00066475" w:rsidP="00066475">
      <w:pPr>
        <w:spacing w:after="0" w:line="259" w:lineRule="auto"/>
        <w:ind w:left="0" w:firstLine="0"/>
        <w:jc w:val="center"/>
        <w:rPr>
          <w:rFonts w:ascii="Helvetica" w:hAnsi="Helvetica" w:cs="Helvetica"/>
          <w:b/>
          <w:szCs w:val="24"/>
        </w:rPr>
      </w:pPr>
      <w:r>
        <w:rPr>
          <w:rFonts w:ascii="Helvetica" w:hAnsi="Helvetica" w:cs="Helvetica"/>
          <w:b/>
          <w:szCs w:val="24"/>
        </w:rPr>
        <w:t>DGR n.</w:t>
      </w:r>
      <w:r w:rsidR="00CA62DE">
        <w:rPr>
          <w:rFonts w:ascii="Helvetica" w:hAnsi="Helvetica" w:cs="Helvetica"/>
          <w:b/>
          <w:szCs w:val="24"/>
        </w:rPr>
        <w:t xml:space="preserve"> 941 </w:t>
      </w:r>
      <w:proofErr w:type="gramStart"/>
      <w:r>
        <w:rPr>
          <w:rFonts w:ascii="Helvetica" w:hAnsi="Helvetica" w:cs="Helvetica"/>
          <w:b/>
          <w:szCs w:val="24"/>
        </w:rPr>
        <w:t xml:space="preserve">del </w:t>
      </w:r>
      <w:r w:rsidR="00CA62DE">
        <w:rPr>
          <w:rFonts w:ascii="Helvetica" w:hAnsi="Helvetica" w:cs="Helvetica"/>
          <w:b/>
          <w:szCs w:val="24"/>
        </w:rPr>
        <w:t xml:space="preserve"> 25</w:t>
      </w:r>
      <w:proofErr w:type="gramEnd"/>
      <w:r w:rsidR="00CA62DE">
        <w:rPr>
          <w:rFonts w:ascii="Helvetica" w:hAnsi="Helvetica" w:cs="Helvetica"/>
          <w:b/>
          <w:szCs w:val="24"/>
        </w:rPr>
        <w:t xml:space="preserve"> luglio 2022</w:t>
      </w:r>
    </w:p>
    <w:p w:rsidR="00066475" w:rsidRPr="00FC08BE" w:rsidRDefault="00066475" w:rsidP="00066475">
      <w:pPr>
        <w:spacing w:after="0" w:line="259" w:lineRule="auto"/>
        <w:ind w:left="0" w:firstLine="0"/>
        <w:jc w:val="left"/>
        <w:rPr>
          <w:rFonts w:ascii="Helvetica" w:hAnsi="Helvetica" w:cs="Helvetica"/>
          <w:sz w:val="22"/>
          <w:szCs w:val="24"/>
        </w:rPr>
      </w:pPr>
    </w:p>
    <w:p w:rsidR="00066475" w:rsidRPr="004B322D" w:rsidRDefault="00066475" w:rsidP="00066475">
      <w:pPr>
        <w:spacing w:after="198" w:line="277" w:lineRule="auto"/>
        <w:ind w:left="0" w:right="2" w:firstLine="0"/>
        <w:rPr>
          <w:rFonts w:ascii="Helvetica" w:eastAsia="Arial" w:hAnsi="Helvetica" w:cs="Helvetica"/>
          <w:b/>
          <w:szCs w:val="24"/>
        </w:rPr>
      </w:pPr>
    </w:p>
    <w:tbl>
      <w:tblPr>
        <w:tblStyle w:val="Grigliatabella"/>
        <w:tblW w:w="10201" w:type="dxa"/>
        <w:tblLook w:val="04A0" w:firstRow="1" w:lastRow="0" w:firstColumn="1" w:lastColumn="0" w:noHBand="0" w:noVBand="1"/>
      </w:tblPr>
      <w:tblGrid>
        <w:gridCol w:w="4248"/>
        <w:gridCol w:w="5953"/>
      </w:tblGrid>
      <w:tr w:rsidR="00066475" w:rsidRPr="004B322D" w:rsidTr="003F1758">
        <w:tc>
          <w:tcPr>
            <w:tcW w:w="4248"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Obiettivi</w:t>
            </w:r>
          </w:p>
        </w:tc>
        <w:tc>
          <w:tcPr>
            <w:tcW w:w="5953"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Sostenere le imprese che hanno subito un grave turbamento dalla guerra in territorio ucraino e dalle conseguenze economiche da essa derivanti.</w:t>
            </w:r>
          </w:p>
        </w:tc>
      </w:tr>
      <w:tr w:rsidR="00066475" w:rsidRPr="004B322D" w:rsidTr="003F1758">
        <w:tc>
          <w:tcPr>
            <w:tcW w:w="4248"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Destinatari</w:t>
            </w:r>
          </w:p>
        </w:tc>
        <w:tc>
          <w:tcPr>
            <w:tcW w:w="5953" w:type="dxa"/>
          </w:tcPr>
          <w:p w:rsidR="00066475" w:rsidRPr="004B322D" w:rsidRDefault="00EE6A48" w:rsidP="00572486">
            <w:pPr>
              <w:pStyle w:val="Paragrafoelenco"/>
              <w:numPr>
                <w:ilvl w:val="0"/>
                <w:numId w:val="1"/>
              </w:numPr>
              <w:spacing w:after="198" w:line="277" w:lineRule="auto"/>
              <w:ind w:right="2"/>
              <w:rPr>
                <w:rFonts w:ascii="Helvetica" w:eastAsia="Arial" w:hAnsi="Helvetica" w:cs="Helvetica"/>
                <w:sz w:val="24"/>
                <w:szCs w:val="24"/>
              </w:rPr>
            </w:pPr>
            <w:r>
              <w:rPr>
                <w:rFonts w:ascii="Helvetica" w:eastAsia="Arial" w:hAnsi="Helvetica" w:cs="Helvetica"/>
                <w:sz w:val="24"/>
                <w:szCs w:val="24"/>
              </w:rPr>
              <w:t>MPMI</w:t>
            </w:r>
            <w:r w:rsidR="00066475" w:rsidRPr="004B322D">
              <w:rPr>
                <w:rFonts w:ascii="Helvetica" w:eastAsia="Arial" w:hAnsi="Helvetica" w:cs="Helvetica"/>
                <w:sz w:val="24"/>
                <w:szCs w:val="24"/>
              </w:rPr>
              <w:t xml:space="preserve"> marchigiane esportatrici abituali in Ucraina, Russia e Bielorussia</w:t>
            </w:r>
          </w:p>
          <w:p w:rsidR="00066475" w:rsidRPr="004B322D" w:rsidRDefault="00EE6A48" w:rsidP="00572486">
            <w:pPr>
              <w:pStyle w:val="Paragrafoelenco"/>
              <w:numPr>
                <w:ilvl w:val="0"/>
                <w:numId w:val="1"/>
              </w:numPr>
              <w:spacing w:after="198" w:line="277" w:lineRule="auto"/>
              <w:ind w:right="2"/>
              <w:rPr>
                <w:rFonts w:ascii="Helvetica" w:eastAsia="Arial" w:hAnsi="Helvetica" w:cs="Helvetica"/>
                <w:sz w:val="24"/>
                <w:szCs w:val="24"/>
              </w:rPr>
            </w:pPr>
            <w:r>
              <w:rPr>
                <w:rFonts w:ascii="Helvetica" w:eastAsia="Arial" w:hAnsi="Helvetica" w:cs="Helvetica"/>
                <w:sz w:val="24"/>
                <w:szCs w:val="24"/>
              </w:rPr>
              <w:t>MPMI</w:t>
            </w:r>
            <w:r w:rsidR="00066475" w:rsidRPr="004B322D">
              <w:rPr>
                <w:rFonts w:ascii="Helvetica" w:eastAsia="Arial" w:hAnsi="Helvetica" w:cs="Helvetica"/>
                <w:sz w:val="24"/>
                <w:szCs w:val="24"/>
              </w:rPr>
              <w:t xml:space="preserve"> fornitrici delle imprese esportatrici abituali di cui al punto a)</w:t>
            </w:r>
          </w:p>
        </w:tc>
      </w:tr>
      <w:tr w:rsidR="00066475" w:rsidRPr="004B322D" w:rsidTr="003F1758">
        <w:tc>
          <w:tcPr>
            <w:tcW w:w="4248"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Periodo per la presentazione delle domande</w:t>
            </w:r>
          </w:p>
        </w:tc>
        <w:tc>
          <w:tcPr>
            <w:tcW w:w="5953" w:type="dxa"/>
          </w:tcPr>
          <w:p w:rsidR="00066475" w:rsidRDefault="00066475" w:rsidP="00572486">
            <w:pPr>
              <w:spacing w:after="198" w:line="277" w:lineRule="auto"/>
              <w:ind w:left="0" w:right="2" w:firstLine="0"/>
              <w:rPr>
                <w:rFonts w:ascii="Helvetica" w:eastAsia="Arial" w:hAnsi="Helvetica" w:cs="Helvetica"/>
                <w:szCs w:val="24"/>
              </w:rPr>
            </w:pPr>
            <w:r>
              <w:rPr>
                <w:rFonts w:ascii="Helvetica" w:eastAsia="Arial" w:hAnsi="Helvetica" w:cs="Helvetica"/>
                <w:szCs w:val="24"/>
              </w:rPr>
              <w:t>Dal 01/08/2022 Ore 09:00</w:t>
            </w:r>
          </w:p>
          <w:p w:rsidR="00066475" w:rsidRPr="004B322D" w:rsidRDefault="00FF47A2" w:rsidP="00FF47A2">
            <w:pPr>
              <w:spacing w:after="198" w:line="277" w:lineRule="auto"/>
              <w:ind w:left="0" w:right="2" w:firstLine="0"/>
              <w:rPr>
                <w:rFonts w:ascii="Helvetica" w:eastAsia="Arial" w:hAnsi="Helvetica" w:cs="Helvetica"/>
                <w:szCs w:val="24"/>
              </w:rPr>
            </w:pPr>
            <w:r>
              <w:rPr>
                <w:rFonts w:ascii="Helvetica" w:eastAsia="Arial" w:hAnsi="Helvetica" w:cs="Helvetica"/>
                <w:szCs w:val="24"/>
              </w:rPr>
              <w:t>Al 26/09/2022   Ore  09:00</w:t>
            </w:r>
          </w:p>
        </w:tc>
      </w:tr>
      <w:tr w:rsidR="00066475" w:rsidRPr="004B322D" w:rsidTr="003F1758">
        <w:tc>
          <w:tcPr>
            <w:tcW w:w="4248"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Dotazione finanziaria</w:t>
            </w:r>
          </w:p>
        </w:tc>
        <w:tc>
          <w:tcPr>
            <w:tcW w:w="5953"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€ 3.615.162,86</w:t>
            </w:r>
          </w:p>
        </w:tc>
      </w:tr>
      <w:tr w:rsidR="00066475" w:rsidRPr="004B322D" w:rsidTr="003F1758">
        <w:tc>
          <w:tcPr>
            <w:tcW w:w="4248"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Struttura regionale</w:t>
            </w:r>
          </w:p>
        </w:tc>
        <w:tc>
          <w:tcPr>
            <w:tcW w:w="5953"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Direzione Attività produttive e imprese</w:t>
            </w:r>
          </w:p>
        </w:tc>
      </w:tr>
      <w:tr w:rsidR="00066475" w:rsidRPr="004B322D" w:rsidTr="003F1758">
        <w:tc>
          <w:tcPr>
            <w:tcW w:w="4248"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Responsabili del procedimento</w:t>
            </w:r>
          </w:p>
        </w:tc>
        <w:tc>
          <w:tcPr>
            <w:tcW w:w="5953"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 xml:space="preserve">Ilaria Testini </w:t>
            </w:r>
          </w:p>
        </w:tc>
      </w:tr>
      <w:tr w:rsidR="00066475" w:rsidRPr="004B322D" w:rsidTr="003F1758">
        <w:tc>
          <w:tcPr>
            <w:tcW w:w="4248"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Telefono</w:t>
            </w:r>
          </w:p>
        </w:tc>
        <w:tc>
          <w:tcPr>
            <w:tcW w:w="5953"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071/8063062</w:t>
            </w:r>
          </w:p>
        </w:tc>
      </w:tr>
      <w:tr w:rsidR="00066475" w:rsidRPr="004B322D" w:rsidTr="003F1758">
        <w:tc>
          <w:tcPr>
            <w:tcW w:w="4248"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 xml:space="preserve">e-mail </w:t>
            </w:r>
          </w:p>
        </w:tc>
        <w:tc>
          <w:tcPr>
            <w:tcW w:w="5953" w:type="dxa"/>
          </w:tcPr>
          <w:p w:rsidR="00066475" w:rsidRPr="004B322D" w:rsidRDefault="00F9496E" w:rsidP="00572486">
            <w:pPr>
              <w:spacing w:after="198" w:line="277" w:lineRule="auto"/>
              <w:ind w:left="0" w:right="2" w:firstLine="0"/>
              <w:rPr>
                <w:rFonts w:ascii="Helvetica" w:eastAsia="Arial" w:hAnsi="Helvetica" w:cs="Helvetica"/>
                <w:szCs w:val="24"/>
              </w:rPr>
            </w:pPr>
            <w:hyperlink r:id="rId6" w:history="1">
              <w:r w:rsidR="00066475" w:rsidRPr="004B322D">
                <w:rPr>
                  <w:rStyle w:val="Collegamentoipertestuale"/>
                  <w:rFonts w:ascii="Helvetica" w:eastAsia="Arial" w:hAnsi="Helvetica" w:cs="Helvetica"/>
                  <w:szCs w:val="24"/>
                </w:rPr>
                <w:t>ilaria.testini@regione.marche.it</w:t>
              </w:r>
            </w:hyperlink>
          </w:p>
        </w:tc>
      </w:tr>
      <w:tr w:rsidR="00066475" w:rsidRPr="004B322D" w:rsidTr="003F1758">
        <w:trPr>
          <w:trHeight w:val="627"/>
        </w:trPr>
        <w:tc>
          <w:tcPr>
            <w:tcW w:w="4248" w:type="dxa"/>
          </w:tcPr>
          <w:p w:rsidR="00066475" w:rsidRPr="004B322D" w:rsidRDefault="00066475" w:rsidP="00572486">
            <w:pPr>
              <w:spacing w:after="198" w:line="277" w:lineRule="auto"/>
              <w:ind w:left="0" w:right="2" w:firstLine="0"/>
              <w:rPr>
                <w:rFonts w:ascii="Helvetica" w:eastAsia="Arial" w:hAnsi="Helvetica" w:cs="Helvetica"/>
                <w:szCs w:val="24"/>
              </w:rPr>
            </w:pPr>
            <w:proofErr w:type="spellStart"/>
            <w:r w:rsidRPr="004B322D">
              <w:rPr>
                <w:rFonts w:ascii="Helvetica" w:eastAsia="Arial" w:hAnsi="Helvetica" w:cs="Helvetica"/>
                <w:szCs w:val="24"/>
              </w:rPr>
              <w:t>Pec</w:t>
            </w:r>
            <w:proofErr w:type="spellEnd"/>
          </w:p>
        </w:tc>
        <w:tc>
          <w:tcPr>
            <w:tcW w:w="5953" w:type="dxa"/>
          </w:tcPr>
          <w:p w:rsidR="00E969C6" w:rsidRDefault="00F9496E" w:rsidP="00572486">
            <w:pPr>
              <w:spacing w:after="198" w:line="277" w:lineRule="auto"/>
              <w:ind w:left="0" w:right="2" w:firstLine="0"/>
              <w:rPr>
                <w:rFonts w:ascii="Helvetica" w:eastAsia="Arial" w:hAnsi="Helvetica" w:cs="Helvetica"/>
                <w:szCs w:val="24"/>
              </w:rPr>
            </w:pPr>
            <w:hyperlink r:id="rId7" w:history="1">
              <w:r w:rsidR="00066475" w:rsidRPr="004B322D">
                <w:rPr>
                  <w:rStyle w:val="Collegamentoipertestuale"/>
                  <w:rFonts w:ascii="Helvetica" w:eastAsia="Arial" w:hAnsi="Helvetica" w:cs="Helvetica"/>
                  <w:szCs w:val="24"/>
                </w:rPr>
                <w:t>regione.marche.attivitaproduttive@emarche.it</w:t>
              </w:r>
            </w:hyperlink>
            <w:r w:rsidR="00066475" w:rsidRPr="004B322D">
              <w:rPr>
                <w:rFonts w:ascii="Helvetica" w:eastAsia="Arial" w:hAnsi="Helvetica" w:cs="Helvetica"/>
                <w:szCs w:val="24"/>
              </w:rPr>
              <w:t xml:space="preserve"> </w:t>
            </w:r>
          </w:p>
          <w:p w:rsidR="00E969C6" w:rsidRDefault="00E969C6" w:rsidP="00E969C6">
            <w:pPr>
              <w:rPr>
                <w:rFonts w:ascii="Helvetica" w:eastAsia="Arial" w:hAnsi="Helvetica" w:cs="Helvetica"/>
                <w:szCs w:val="24"/>
              </w:rPr>
            </w:pPr>
          </w:p>
          <w:p w:rsidR="00066475" w:rsidRPr="00E969C6" w:rsidRDefault="00066475" w:rsidP="00E969C6">
            <w:pPr>
              <w:jc w:val="right"/>
              <w:rPr>
                <w:rFonts w:ascii="Helvetica" w:eastAsia="Arial" w:hAnsi="Helvetica" w:cs="Helvetica"/>
                <w:szCs w:val="24"/>
              </w:rPr>
            </w:pPr>
          </w:p>
        </w:tc>
      </w:tr>
      <w:tr w:rsidR="00066475" w:rsidRPr="004B322D" w:rsidTr="003F1758">
        <w:tc>
          <w:tcPr>
            <w:tcW w:w="4248" w:type="dxa"/>
          </w:tcPr>
          <w:p w:rsidR="00066475" w:rsidRPr="004B322D" w:rsidRDefault="00066475" w:rsidP="00572486">
            <w:pPr>
              <w:spacing w:after="198" w:line="277" w:lineRule="auto"/>
              <w:ind w:left="0" w:right="2" w:firstLine="0"/>
              <w:rPr>
                <w:rFonts w:ascii="Helvetica" w:eastAsia="Arial" w:hAnsi="Helvetica" w:cs="Helvetica"/>
                <w:szCs w:val="24"/>
              </w:rPr>
            </w:pPr>
            <w:r w:rsidRPr="004B322D">
              <w:rPr>
                <w:rFonts w:ascii="Helvetica" w:eastAsia="Arial" w:hAnsi="Helvetica" w:cs="Helvetica"/>
                <w:szCs w:val="24"/>
              </w:rPr>
              <w:t>Sito web</w:t>
            </w:r>
          </w:p>
        </w:tc>
        <w:tc>
          <w:tcPr>
            <w:tcW w:w="5953" w:type="dxa"/>
          </w:tcPr>
          <w:p w:rsidR="00E969C6" w:rsidRPr="00E969C6" w:rsidRDefault="00E969C6" w:rsidP="00E969C6">
            <w:pPr>
              <w:tabs>
                <w:tab w:val="left" w:pos="4393"/>
                <w:tab w:val="left" w:pos="4677"/>
              </w:tabs>
              <w:spacing w:after="198" w:line="277" w:lineRule="auto"/>
              <w:ind w:left="0" w:right="2" w:firstLine="0"/>
              <w:jc w:val="left"/>
              <w:rPr>
                <w:rFonts w:ascii="Helvetica" w:eastAsia="Arial" w:hAnsi="Helvetica" w:cs="Helvetica"/>
                <w:szCs w:val="24"/>
              </w:rPr>
            </w:pPr>
            <w:proofErr w:type="gramStart"/>
            <w:r w:rsidRPr="00E969C6">
              <w:rPr>
                <w:rFonts w:ascii="Helvetica" w:eastAsia="Arial" w:hAnsi="Helvetica" w:cs="Helvetica"/>
                <w:szCs w:val="24"/>
              </w:rPr>
              <w:t>www.regione.marche.it/Entra-in-</w:t>
            </w:r>
            <w:r>
              <w:rPr>
                <w:rFonts w:ascii="Helvetica" w:eastAsia="Arial" w:hAnsi="Helvetica" w:cs="Helvetica"/>
                <w:szCs w:val="24"/>
              </w:rPr>
              <w:t>regione/Bandi  www.norme.marche.it</w:t>
            </w:r>
            <w:proofErr w:type="gramEnd"/>
            <w:r>
              <w:rPr>
                <w:rFonts w:ascii="Helvetica" w:eastAsia="Arial" w:hAnsi="Helvetica" w:cs="Helvetica"/>
                <w:szCs w:val="24"/>
              </w:rPr>
              <w:t xml:space="preserve"> </w:t>
            </w:r>
            <w:r w:rsidRPr="00E969C6">
              <w:rPr>
                <w:rFonts w:ascii="Helvetica" w:eastAsia="Arial" w:hAnsi="Helvetica" w:cs="Helvetica"/>
                <w:szCs w:val="24"/>
              </w:rPr>
              <w:t>www.regione.marche.it/Entra-in-</w:t>
            </w:r>
            <w:r>
              <w:rPr>
                <w:rFonts w:ascii="Helvetica" w:eastAsia="Arial" w:hAnsi="Helvetica" w:cs="Helvetica"/>
                <w:szCs w:val="24"/>
              </w:rPr>
              <w:t>r</w:t>
            </w:r>
            <w:r w:rsidRPr="00E969C6">
              <w:rPr>
                <w:rFonts w:ascii="Helvetica" w:eastAsia="Arial" w:hAnsi="Helvetica" w:cs="Helvetica"/>
                <w:szCs w:val="24"/>
              </w:rPr>
              <w:t>egione/Commercio-Marche</w:t>
            </w:r>
          </w:p>
          <w:p w:rsidR="00066475" w:rsidRPr="004B322D" w:rsidRDefault="00E969C6" w:rsidP="00E969C6">
            <w:pPr>
              <w:spacing w:after="198" w:line="277" w:lineRule="auto"/>
              <w:ind w:left="0" w:right="2" w:firstLine="0"/>
              <w:rPr>
                <w:rFonts w:ascii="Helvetica" w:eastAsia="Arial" w:hAnsi="Helvetica" w:cs="Helvetica"/>
                <w:szCs w:val="24"/>
              </w:rPr>
            </w:pPr>
            <w:r w:rsidRPr="00E969C6">
              <w:rPr>
                <w:rFonts w:ascii="Helvetica" w:eastAsia="Arial" w:hAnsi="Helvetica" w:cs="Helvetica"/>
                <w:szCs w:val="24"/>
              </w:rPr>
              <w:t>www.regione.marche.it/Entra-in-</w:t>
            </w:r>
            <w:r>
              <w:rPr>
                <w:rFonts w:ascii="Helvetica" w:eastAsia="Arial" w:hAnsi="Helvetica" w:cs="Helvetica"/>
                <w:szCs w:val="24"/>
              </w:rPr>
              <w:t>r</w:t>
            </w:r>
            <w:r w:rsidRPr="00E969C6">
              <w:rPr>
                <w:rFonts w:ascii="Helvetica" w:eastAsia="Arial" w:hAnsi="Helvetica" w:cs="Helvetica"/>
                <w:szCs w:val="24"/>
              </w:rPr>
              <w:t>egione/Artigianato</w:t>
            </w:r>
          </w:p>
        </w:tc>
      </w:tr>
    </w:tbl>
    <w:p w:rsidR="008A21D4" w:rsidRDefault="008A21D4"/>
    <w:p w:rsidR="00066475" w:rsidRDefault="00066475"/>
    <w:p w:rsidR="00066475" w:rsidRDefault="00066475"/>
    <w:p w:rsidR="00066475" w:rsidRDefault="00066475"/>
    <w:p w:rsidR="00CE779B" w:rsidRDefault="00CE779B"/>
    <w:p w:rsidR="00066475" w:rsidRDefault="00066475"/>
    <w:p w:rsidR="00066475" w:rsidRPr="004B322D" w:rsidRDefault="00066475" w:rsidP="00066475">
      <w:pPr>
        <w:pStyle w:val="Paragrafoelenco"/>
        <w:numPr>
          <w:ilvl w:val="0"/>
          <w:numId w:val="4"/>
        </w:numPr>
        <w:spacing w:after="10"/>
        <w:ind w:left="709" w:hanging="709"/>
        <w:rPr>
          <w:rFonts w:ascii="Helvetica" w:hAnsi="Helvetica" w:cs="Helvetica"/>
          <w:b/>
          <w:sz w:val="24"/>
          <w:szCs w:val="24"/>
        </w:rPr>
      </w:pPr>
      <w:r w:rsidRPr="004B322D">
        <w:rPr>
          <w:rFonts w:ascii="Helvetica" w:hAnsi="Helvetica" w:cs="Helvetica"/>
          <w:b/>
          <w:sz w:val="24"/>
          <w:szCs w:val="24"/>
        </w:rPr>
        <w:t>Risorse finanziarie assegnate</w:t>
      </w:r>
    </w:p>
    <w:p w:rsidR="00066475" w:rsidRPr="004B322D" w:rsidRDefault="00066475" w:rsidP="00066475">
      <w:pPr>
        <w:rPr>
          <w:rFonts w:ascii="Helvetica" w:hAnsi="Helvetica" w:cs="Helvetica"/>
          <w:szCs w:val="24"/>
        </w:rPr>
      </w:pPr>
    </w:p>
    <w:p w:rsidR="00066475" w:rsidRPr="004B322D" w:rsidRDefault="00066475" w:rsidP="00066475">
      <w:pPr>
        <w:rPr>
          <w:rFonts w:ascii="Helvetica" w:hAnsi="Helvetica" w:cs="Helvetica"/>
          <w:szCs w:val="24"/>
        </w:rPr>
      </w:pPr>
      <w:r w:rsidRPr="004B322D">
        <w:rPr>
          <w:rFonts w:ascii="Helvetica" w:hAnsi="Helvetica" w:cs="Helvetica"/>
          <w:szCs w:val="24"/>
        </w:rPr>
        <w:t>La disponibilità finanziaria per il presente intervento è pari a € 3.615.162,86 di cui:</w:t>
      </w:r>
    </w:p>
    <w:p w:rsidR="00066475" w:rsidRPr="004B322D" w:rsidRDefault="00066475" w:rsidP="00066475">
      <w:pPr>
        <w:rPr>
          <w:rFonts w:ascii="Helvetica" w:hAnsi="Helvetica" w:cs="Helvetica"/>
          <w:szCs w:val="24"/>
        </w:rPr>
      </w:pPr>
    </w:p>
    <w:p w:rsidR="00066475" w:rsidRPr="004B322D" w:rsidRDefault="00066475" w:rsidP="00066475">
      <w:pPr>
        <w:rPr>
          <w:rFonts w:ascii="Helvetica" w:hAnsi="Helvetica" w:cs="Helvetica"/>
          <w:szCs w:val="24"/>
        </w:rPr>
      </w:pPr>
      <w:r w:rsidRPr="004B322D">
        <w:rPr>
          <w:rFonts w:ascii="Helvetica" w:hAnsi="Helvetica" w:cs="Helvetica"/>
          <w:szCs w:val="24"/>
        </w:rPr>
        <w:t>€. 2.800.000,00 per i contributi di cui alla misura a)</w:t>
      </w:r>
    </w:p>
    <w:p w:rsidR="00066475" w:rsidRPr="004B322D" w:rsidRDefault="00066475" w:rsidP="00066475">
      <w:pPr>
        <w:rPr>
          <w:rFonts w:ascii="Helvetica" w:hAnsi="Helvetica" w:cs="Helvetica"/>
          <w:szCs w:val="24"/>
        </w:rPr>
      </w:pPr>
      <w:r w:rsidRPr="004B322D">
        <w:rPr>
          <w:rFonts w:ascii="Helvetica" w:hAnsi="Helvetica" w:cs="Helvetica"/>
          <w:szCs w:val="24"/>
        </w:rPr>
        <w:t>€.    815.162,86 per i contributi di cui alla misura b)</w:t>
      </w:r>
    </w:p>
    <w:p w:rsidR="00066475" w:rsidRPr="004B322D" w:rsidRDefault="00066475" w:rsidP="00066475">
      <w:pPr>
        <w:rPr>
          <w:rFonts w:ascii="Helvetica" w:hAnsi="Helvetica" w:cs="Helvetica"/>
          <w:szCs w:val="24"/>
        </w:rPr>
      </w:pPr>
    </w:p>
    <w:p w:rsidR="00066475" w:rsidRPr="004B322D" w:rsidRDefault="00066475" w:rsidP="00066475">
      <w:pPr>
        <w:pStyle w:val="Paragrafoelenco"/>
        <w:spacing w:after="10"/>
        <w:rPr>
          <w:rFonts w:ascii="Helvetica" w:hAnsi="Helvetica" w:cs="Helvetica"/>
          <w:b/>
          <w:sz w:val="24"/>
          <w:szCs w:val="24"/>
        </w:rPr>
      </w:pPr>
    </w:p>
    <w:p w:rsidR="00066475" w:rsidRPr="004B322D" w:rsidRDefault="00066475" w:rsidP="00066475">
      <w:pPr>
        <w:pStyle w:val="Paragrafoelenco"/>
        <w:numPr>
          <w:ilvl w:val="0"/>
          <w:numId w:val="4"/>
        </w:numPr>
        <w:spacing w:after="10"/>
        <w:ind w:hanging="720"/>
        <w:rPr>
          <w:rFonts w:ascii="Helvetica" w:hAnsi="Helvetica" w:cs="Helvetica"/>
          <w:b/>
          <w:sz w:val="24"/>
          <w:szCs w:val="24"/>
        </w:rPr>
      </w:pPr>
      <w:r w:rsidRPr="004B322D">
        <w:rPr>
          <w:rFonts w:ascii="Helvetica" w:hAnsi="Helvetica" w:cs="Helvetica"/>
          <w:b/>
          <w:sz w:val="24"/>
          <w:szCs w:val="24"/>
        </w:rPr>
        <w:t>Tipologia dell’intervento</w:t>
      </w:r>
    </w:p>
    <w:p w:rsidR="00066475" w:rsidRPr="004B322D" w:rsidRDefault="00066475" w:rsidP="00066475">
      <w:pPr>
        <w:autoSpaceDE w:val="0"/>
        <w:autoSpaceDN w:val="0"/>
        <w:adjustRightInd w:val="0"/>
        <w:spacing w:after="120" w:line="240" w:lineRule="auto"/>
        <w:ind w:left="0"/>
        <w:rPr>
          <w:rFonts w:ascii="Helvetica" w:hAnsi="Helvetica" w:cs="Helvetica"/>
          <w:color w:val="000000" w:themeColor="text1"/>
          <w:szCs w:val="24"/>
        </w:rPr>
      </w:pPr>
    </w:p>
    <w:p w:rsidR="00066475" w:rsidRDefault="00066475" w:rsidP="00066475">
      <w:pPr>
        <w:autoSpaceDE w:val="0"/>
        <w:autoSpaceDN w:val="0"/>
        <w:adjustRightInd w:val="0"/>
        <w:spacing w:after="120" w:line="240" w:lineRule="auto"/>
        <w:ind w:left="0"/>
        <w:rPr>
          <w:rFonts w:ascii="Helvetica" w:hAnsi="Helvetica" w:cs="Helvetica"/>
          <w:color w:val="000000" w:themeColor="text1"/>
          <w:szCs w:val="24"/>
        </w:rPr>
      </w:pPr>
      <w:r w:rsidRPr="004B322D">
        <w:rPr>
          <w:rFonts w:ascii="Helvetica" w:hAnsi="Helvetica" w:cs="Helvetica"/>
          <w:color w:val="000000" w:themeColor="text1"/>
          <w:szCs w:val="24"/>
        </w:rPr>
        <w:t>Il presente intervento è finalizzato alla concessione di un contributo straordinario una tantum a fondo perduto riconosciuto dalla Regione Marche in relazione crisi generata dalla guerra Russo/Ucraina. Sono attivate le seguenti misure:</w:t>
      </w:r>
    </w:p>
    <w:p w:rsidR="00CE779B" w:rsidRPr="004B322D" w:rsidRDefault="00CE779B" w:rsidP="00066475">
      <w:pPr>
        <w:autoSpaceDE w:val="0"/>
        <w:autoSpaceDN w:val="0"/>
        <w:adjustRightInd w:val="0"/>
        <w:spacing w:after="120" w:line="240" w:lineRule="auto"/>
        <w:ind w:left="0"/>
        <w:rPr>
          <w:rFonts w:ascii="Helvetica" w:hAnsi="Helvetica" w:cs="Helvetica"/>
          <w:color w:val="000000" w:themeColor="text1"/>
          <w:szCs w:val="24"/>
        </w:rPr>
      </w:pPr>
    </w:p>
    <w:p w:rsidR="00066475" w:rsidRPr="004B322D" w:rsidRDefault="00066475" w:rsidP="00CE779B">
      <w:pPr>
        <w:pStyle w:val="Paragrafoelenco"/>
        <w:numPr>
          <w:ilvl w:val="1"/>
          <w:numId w:val="2"/>
        </w:numPr>
        <w:autoSpaceDE w:val="0"/>
        <w:autoSpaceDN w:val="0"/>
        <w:adjustRightInd w:val="0"/>
        <w:spacing w:after="120" w:line="240" w:lineRule="auto"/>
        <w:jc w:val="both"/>
        <w:rPr>
          <w:rFonts w:ascii="Helvetica" w:eastAsia="Calibri" w:hAnsi="Helvetica" w:cs="Helvetica"/>
          <w:color w:val="000000" w:themeColor="text1"/>
          <w:sz w:val="24"/>
          <w:szCs w:val="24"/>
        </w:rPr>
      </w:pPr>
      <w:r w:rsidRPr="004B322D">
        <w:rPr>
          <w:rFonts w:ascii="Helvetica" w:eastAsia="Calibri" w:hAnsi="Helvetica" w:cs="Helvetica"/>
          <w:color w:val="000000" w:themeColor="text1"/>
          <w:sz w:val="24"/>
          <w:szCs w:val="24"/>
        </w:rPr>
        <w:t>contributo straordinario una tantum  a fond</w:t>
      </w:r>
      <w:r w:rsidR="00CE779B">
        <w:rPr>
          <w:rFonts w:ascii="Helvetica" w:eastAsia="Calibri" w:hAnsi="Helvetica" w:cs="Helvetica"/>
          <w:color w:val="000000" w:themeColor="text1"/>
          <w:sz w:val="24"/>
          <w:szCs w:val="24"/>
        </w:rPr>
        <w:t>o perduto a favore delle MPMI marchigiane</w:t>
      </w:r>
      <w:r w:rsidRPr="004B322D">
        <w:rPr>
          <w:rFonts w:ascii="Helvetica" w:eastAsia="Calibri" w:hAnsi="Helvetica" w:cs="Helvetica"/>
          <w:color w:val="000000" w:themeColor="text1"/>
          <w:sz w:val="24"/>
          <w:szCs w:val="24"/>
        </w:rPr>
        <w:t xml:space="preserve"> esportatrici abituali</w:t>
      </w:r>
      <w:r w:rsidR="00CE779B">
        <w:rPr>
          <w:rFonts w:ascii="Helvetica" w:eastAsia="Calibri" w:hAnsi="Helvetica" w:cs="Helvetica"/>
          <w:color w:val="000000" w:themeColor="text1"/>
          <w:sz w:val="24"/>
          <w:szCs w:val="24"/>
        </w:rPr>
        <w:t xml:space="preserve"> </w:t>
      </w:r>
      <w:r w:rsidR="00CE779B" w:rsidRPr="00CE779B">
        <w:rPr>
          <w:rFonts w:ascii="Helvetica" w:eastAsia="Calibri" w:hAnsi="Helvetica" w:cs="Helvetica"/>
          <w:color w:val="000000" w:themeColor="text1"/>
          <w:sz w:val="24"/>
          <w:szCs w:val="24"/>
        </w:rPr>
        <w:t>verso Ucraina, Russia e Bielorussia</w:t>
      </w:r>
      <w:r w:rsidRPr="004B322D">
        <w:rPr>
          <w:rFonts w:ascii="Helvetica" w:eastAsia="Calibri" w:hAnsi="Helvetica" w:cs="Helvetica"/>
          <w:color w:val="000000" w:themeColor="text1"/>
          <w:sz w:val="24"/>
          <w:szCs w:val="24"/>
        </w:rPr>
        <w:t>;</w:t>
      </w:r>
    </w:p>
    <w:p w:rsidR="00066475" w:rsidRPr="00CE779B" w:rsidRDefault="00066475" w:rsidP="00AF12FA">
      <w:pPr>
        <w:pStyle w:val="Paragrafoelenco"/>
        <w:numPr>
          <w:ilvl w:val="1"/>
          <w:numId w:val="2"/>
        </w:numPr>
        <w:autoSpaceDE w:val="0"/>
        <w:autoSpaceDN w:val="0"/>
        <w:adjustRightInd w:val="0"/>
        <w:spacing w:after="120" w:line="240" w:lineRule="auto"/>
        <w:ind w:left="720" w:firstLine="0"/>
        <w:jc w:val="both"/>
        <w:rPr>
          <w:rFonts w:ascii="Helvetica" w:hAnsi="Helvetica" w:cs="Helvetica"/>
          <w:color w:val="000000" w:themeColor="text1"/>
          <w:szCs w:val="24"/>
        </w:rPr>
      </w:pPr>
      <w:r w:rsidRPr="00CE779B">
        <w:rPr>
          <w:rFonts w:ascii="Helvetica" w:eastAsia="Calibri" w:hAnsi="Helvetica" w:cs="Helvetica"/>
          <w:color w:val="000000" w:themeColor="text1"/>
          <w:sz w:val="24"/>
          <w:szCs w:val="24"/>
        </w:rPr>
        <w:t xml:space="preserve">contributo straordinario una tantum a fondo perduto a favore delle MPMI </w:t>
      </w:r>
      <w:r w:rsidR="00CE779B" w:rsidRPr="00CE779B">
        <w:rPr>
          <w:rFonts w:ascii="Helvetica" w:eastAsia="Calibri" w:hAnsi="Helvetica" w:cs="Helvetica"/>
          <w:color w:val="000000" w:themeColor="text1"/>
          <w:sz w:val="24"/>
          <w:szCs w:val="24"/>
        </w:rPr>
        <w:t xml:space="preserve">marchigiane </w:t>
      </w:r>
      <w:r w:rsidRPr="00CE779B">
        <w:rPr>
          <w:rFonts w:ascii="Helvetica" w:eastAsia="Calibri" w:hAnsi="Helvetica" w:cs="Helvetica"/>
          <w:color w:val="000000" w:themeColor="text1"/>
          <w:sz w:val="24"/>
          <w:szCs w:val="24"/>
        </w:rPr>
        <w:t>fornitrici delle imprese esportatrici abituali di cui al punto a</w:t>
      </w:r>
      <w:r w:rsidR="00CE779B">
        <w:rPr>
          <w:rFonts w:ascii="Helvetica" w:eastAsia="Calibri" w:hAnsi="Helvetica" w:cs="Helvetica"/>
          <w:color w:val="000000" w:themeColor="text1"/>
          <w:sz w:val="24"/>
          <w:szCs w:val="24"/>
        </w:rPr>
        <w:t>).</w:t>
      </w:r>
    </w:p>
    <w:p w:rsidR="00CE779B" w:rsidRDefault="00CE779B" w:rsidP="00066475">
      <w:pPr>
        <w:autoSpaceDE w:val="0"/>
        <w:autoSpaceDN w:val="0"/>
        <w:adjustRightInd w:val="0"/>
        <w:spacing w:after="120" w:line="240" w:lineRule="auto"/>
        <w:ind w:left="0"/>
        <w:rPr>
          <w:rFonts w:ascii="Helvetica" w:hAnsi="Helvetica" w:cs="Helvetica"/>
          <w:color w:val="000000" w:themeColor="text1"/>
          <w:szCs w:val="24"/>
        </w:rPr>
      </w:pPr>
    </w:p>
    <w:p w:rsidR="00066475" w:rsidRPr="004B322D" w:rsidRDefault="00066475" w:rsidP="00066475">
      <w:pPr>
        <w:autoSpaceDE w:val="0"/>
        <w:autoSpaceDN w:val="0"/>
        <w:adjustRightInd w:val="0"/>
        <w:spacing w:after="120" w:line="240" w:lineRule="auto"/>
        <w:ind w:left="0"/>
        <w:rPr>
          <w:rFonts w:ascii="Helvetica" w:hAnsi="Helvetica" w:cs="Helvetica"/>
          <w:szCs w:val="24"/>
        </w:rPr>
      </w:pPr>
      <w:r w:rsidRPr="00066475">
        <w:rPr>
          <w:rFonts w:ascii="Helvetica" w:hAnsi="Helvetica" w:cs="Helvetica"/>
          <w:color w:val="000000" w:themeColor="text1"/>
          <w:szCs w:val="24"/>
        </w:rPr>
        <w:t>Il contributo è concesso ai sensi della legge</w:t>
      </w:r>
      <w:r w:rsidRPr="00066475">
        <w:rPr>
          <w:rFonts w:ascii="Helvetica" w:hAnsi="Helvetica" w:cs="Helvetica"/>
          <w:szCs w:val="24"/>
        </w:rPr>
        <w:t xml:space="preserve"> L.R. 16 giugno 2022, n. 13 “Variazione generale al bilancio di previsione 2022/2024 ai sensi del comma 1 dell’articolo 51 del decreto legislativo 23 giugno 2011, n. 118 – (1° provvedimento) e modifiche normative”, art. 1, c. 1. </w:t>
      </w:r>
      <w:proofErr w:type="spellStart"/>
      <w:r w:rsidRPr="00066475">
        <w:rPr>
          <w:rFonts w:ascii="Helvetica" w:hAnsi="Helvetica" w:cs="Helvetica"/>
          <w:szCs w:val="24"/>
        </w:rPr>
        <w:t>lett</w:t>
      </w:r>
      <w:proofErr w:type="spellEnd"/>
      <w:r w:rsidRPr="00066475">
        <w:rPr>
          <w:rFonts w:ascii="Helvetica" w:hAnsi="Helvetica" w:cs="Helvetica"/>
          <w:szCs w:val="24"/>
        </w:rPr>
        <w:t>. a) - Misure urgenti per il sostegno delle attività produttive a seguito dell’emergenza economica</w:t>
      </w:r>
      <w:r>
        <w:rPr>
          <w:rFonts w:ascii="Helvetica" w:hAnsi="Helvetica" w:cs="Helvetica"/>
          <w:szCs w:val="24"/>
        </w:rPr>
        <w:t>.</w:t>
      </w:r>
    </w:p>
    <w:p w:rsidR="00066475" w:rsidRPr="004B322D" w:rsidRDefault="00066475" w:rsidP="00066475">
      <w:pPr>
        <w:autoSpaceDE w:val="0"/>
        <w:autoSpaceDN w:val="0"/>
        <w:adjustRightInd w:val="0"/>
        <w:spacing w:after="120" w:line="240" w:lineRule="auto"/>
        <w:ind w:left="0" w:firstLine="0"/>
        <w:rPr>
          <w:rFonts w:ascii="Helvetica" w:hAnsi="Helvetica" w:cs="Helvetica"/>
          <w:color w:val="000000" w:themeColor="text1"/>
          <w:szCs w:val="24"/>
        </w:rPr>
      </w:pPr>
    </w:p>
    <w:p w:rsidR="00066475" w:rsidRPr="004B322D" w:rsidRDefault="00066475" w:rsidP="00066475">
      <w:pPr>
        <w:pStyle w:val="Paragrafoelenco"/>
        <w:spacing w:after="10"/>
        <w:rPr>
          <w:rFonts w:ascii="Helvetica" w:hAnsi="Helvetica" w:cs="Helvetica"/>
          <w:b/>
          <w:sz w:val="24"/>
          <w:szCs w:val="24"/>
        </w:rPr>
      </w:pPr>
    </w:p>
    <w:p w:rsidR="00066475" w:rsidRPr="004B322D" w:rsidRDefault="00066475" w:rsidP="00066475">
      <w:pPr>
        <w:pStyle w:val="Paragrafoelenco"/>
        <w:numPr>
          <w:ilvl w:val="0"/>
          <w:numId w:val="4"/>
        </w:numPr>
        <w:spacing w:after="10"/>
        <w:ind w:hanging="720"/>
        <w:rPr>
          <w:rFonts w:ascii="Helvetica" w:hAnsi="Helvetica" w:cs="Helvetica"/>
          <w:b/>
          <w:sz w:val="24"/>
          <w:szCs w:val="24"/>
        </w:rPr>
      </w:pPr>
      <w:r w:rsidRPr="004B322D">
        <w:rPr>
          <w:rFonts w:ascii="Helvetica" w:hAnsi="Helvetica" w:cs="Helvetica"/>
          <w:b/>
          <w:sz w:val="24"/>
          <w:szCs w:val="24"/>
        </w:rPr>
        <w:t>Soggetti beneficiari</w:t>
      </w:r>
    </w:p>
    <w:p w:rsidR="00066475" w:rsidRPr="004B322D" w:rsidRDefault="00066475" w:rsidP="00066475">
      <w:pPr>
        <w:spacing w:after="10"/>
        <w:ind w:left="0" w:firstLine="0"/>
        <w:rPr>
          <w:rFonts w:ascii="Helvetica" w:hAnsi="Helvetica" w:cs="Helvetica"/>
          <w:b/>
          <w:szCs w:val="24"/>
        </w:rPr>
      </w:pPr>
    </w:p>
    <w:p w:rsidR="0059185B" w:rsidRDefault="00066475" w:rsidP="00C23EF3">
      <w:pPr>
        <w:pStyle w:val="Paragrafoelenco"/>
        <w:numPr>
          <w:ilvl w:val="0"/>
          <w:numId w:val="5"/>
        </w:numPr>
        <w:spacing w:after="27"/>
        <w:jc w:val="both"/>
        <w:rPr>
          <w:rFonts w:ascii="Helvetica" w:hAnsi="Helvetica" w:cs="Helvetica"/>
          <w:sz w:val="24"/>
          <w:szCs w:val="24"/>
        </w:rPr>
      </w:pPr>
      <w:r w:rsidRPr="0059185B">
        <w:rPr>
          <w:rFonts w:ascii="Helvetica" w:hAnsi="Helvetica" w:cs="Helvetica"/>
          <w:sz w:val="24"/>
          <w:szCs w:val="24"/>
        </w:rPr>
        <w:t>Sono beneficiarie del contributo di cui al punto a. del paragrafo 2 le MPMI marchigiane esportatrici abituali in Ucraina, Russia e Bielorussia</w:t>
      </w:r>
      <w:r w:rsidR="0059185B">
        <w:rPr>
          <w:rFonts w:ascii="Helvetica" w:hAnsi="Helvetica" w:cs="Helvetica"/>
          <w:sz w:val="24"/>
          <w:szCs w:val="24"/>
        </w:rPr>
        <w:t>;</w:t>
      </w:r>
      <w:r w:rsidRPr="0059185B">
        <w:rPr>
          <w:rFonts w:ascii="Helvetica" w:hAnsi="Helvetica" w:cs="Helvetica"/>
          <w:sz w:val="24"/>
          <w:szCs w:val="24"/>
        </w:rPr>
        <w:t xml:space="preserve"> </w:t>
      </w:r>
    </w:p>
    <w:p w:rsidR="00066475" w:rsidRPr="0059185B" w:rsidRDefault="00066475" w:rsidP="00C23EF3">
      <w:pPr>
        <w:pStyle w:val="Paragrafoelenco"/>
        <w:numPr>
          <w:ilvl w:val="0"/>
          <w:numId w:val="5"/>
        </w:numPr>
        <w:spacing w:after="27"/>
        <w:jc w:val="both"/>
        <w:rPr>
          <w:rFonts w:ascii="Helvetica" w:hAnsi="Helvetica" w:cs="Helvetica"/>
          <w:sz w:val="24"/>
          <w:szCs w:val="24"/>
        </w:rPr>
      </w:pPr>
      <w:r w:rsidRPr="0059185B">
        <w:rPr>
          <w:rFonts w:ascii="Helvetica" w:hAnsi="Helvetica" w:cs="Helvetica"/>
          <w:sz w:val="24"/>
          <w:szCs w:val="24"/>
        </w:rPr>
        <w:t>Sono beneficiarie del contributo di cui al punto b. del paragrafo 2 le MPMI marchigiane fornitrici di esportatori abituali in Ucraina, Russia e Bielorussia.</w:t>
      </w:r>
    </w:p>
    <w:p w:rsidR="00066475" w:rsidRPr="004B322D" w:rsidRDefault="00066475" w:rsidP="00066475">
      <w:pPr>
        <w:spacing w:after="27"/>
        <w:ind w:left="0"/>
        <w:rPr>
          <w:rFonts w:ascii="Helvetica" w:hAnsi="Helvetica" w:cs="Helvetica"/>
          <w:szCs w:val="24"/>
        </w:rPr>
      </w:pPr>
    </w:p>
    <w:p w:rsidR="00066475" w:rsidRPr="004B322D" w:rsidRDefault="00066475" w:rsidP="00066475">
      <w:pPr>
        <w:spacing w:after="27"/>
        <w:ind w:left="0"/>
        <w:rPr>
          <w:rFonts w:ascii="Helvetica" w:hAnsi="Helvetica" w:cs="Helvetica"/>
          <w:szCs w:val="24"/>
        </w:rPr>
      </w:pPr>
      <w:r w:rsidRPr="004B322D">
        <w:rPr>
          <w:rFonts w:ascii="Helvetica" w:hAnsi="Helvetica" w:cs="Helvetica"/>
          <w:szCs w:val="24"/>
        </w:rPr>
        <w:t>I requisiti che devono necessariamente avere le imprese richiedenti il contributo</w:t>
      </w:r>
      <w:r>
        <w:rPr>
          <w:rFonts w:ascii="Helvetica" w:hAnsi="Helvetica" w:cs="Helvetica"/>
          <w:szCs w:val="24"/>
        </w:rPr>
        <w:t xml:space="preserve"> di cui ai punti a) e b)</w:t>
      </w:r>
      <w:r w:rsidRPr="004B322D">
        <w:rPr>
          <w:rFonts w:ascii="Helvetica" w:hAnsi="Helvetica" w:cs="Helvetica"/>
          <w:szCs w:val="24"/>
        </w:rPr>
        <w:t xml:space="preserve"> del paragrafo 2, alla data del 24/02/2022, sono i seguenti:</w:t>
      </w:r>
    </w:p>
    <w:p w:rsidR="00066475" w:rsidRPr="004B322D" w:rsidRDefault="00066475" w:rsidP="00066475">
      <w:pPr>
        <w:pStyle w:val="Default"/>
        <w:rPr>
          <w:rFonts w:ascii="Helvetica" w:hAnsi="Helvetica" w:cs="Helvetica"/>
        </w:rPr>
      </w:pPr>
    </w:p>
    <w:p w:rsidR="00066475" w:rsidRPr="004B322D" w:rsidRDefault="00066475" w:rsidP="00066475">
      <w:pPr>
        <w:pStyle w:val="Default"/>
        <w:numPr>
          <w:ilvl w:val="0"/>
          <w:numId w:val="3"/>
        </w:numPr>
        <w:spacing w:after="55"/>
        <w:ind w:left="993" w:hanging="567"/>
        <w:jc w:val="both"/>
        <w:rPr>
          <w:rFonts w:ascii="Helvetica" w:eastAsia="Calibri" w:hAnsi="Helvetica" w:cs="Helvetica"/>
        </w:rPr>
      </w:pPr>
      <w:r>
        <w:rPr>
          <w:rFonts w:ascii="Helvetica" w:eastAsia="Calibri" w:hAnsi="Helvetica" w:cs="Helvetica"/>
        </w:rPr>
        <w:t>e</w:t>
      </w:r>
      <w:r w:rsidRPr="004B322D">
        <w:rPr>
          <w:rFonts w:ascii="Helvetica" w:eastAsia="Calibri" w:hAnsi="Helvetica" w:cs="Helvetica"/>
        </w:rPr>
        <w:t>ssere</w:t>
      </w:r>
      <w:r>
        <w:rPr>
          <w:rFonts w:ascii="Helvetica" w:eastAsia="Calibri" w:hAnsi="Helvetica" w:cs="Helvetica"/>
        </w:rPr>
        <w:t xml:space="preserve"> una Micro, Piccola o Media Impresa (MPMI) regolarmente costituita e</w:t>
      </w:r>
      <w:r w:rsidRPr="004B322D">
        <w:rPr>
          <w:rFonts w:ascii="Helvetica" w:eastAsia="Calibri" w:hAnsi="Helvetica" w:cs="Helvetica"/>
        </w:rPr>
        <w:t xml:space="preserve"> iscritt</w:t>
      </w:r>
      <w:r>
        <w:rPr>
          <w:rFonts w:ascii="Helvetica" w:eastAsia="Calibri" w:hAnsi="Helvetica" w:cs="Helvetica"/>
        </w:rPr>
        <w:t>a nel registro delle Imprese de</w:t>
      </w:r>
      <w:r w:rsidRPr="004B322D">
        <w:rPr>
          <w:rFonts w:ascii="Helvetica" w:eastAsia="Calibri" w:hAnsi="Helvetica" w:cs="Helvetica"/>
        </w:rPr>
        <w:t>lla Camera di Commercio, Industria, Artigianato e Agricoltura (CCIAA) ed essere attiv</w:t>
      </w:r>
      <w:r>
        <w:rPr>
          <w:rFonts w:ascii="Helvetica" w:eastAsia="Calibri" w:hAnsi="Helvetica" w:cs="Helvetica"/>
        </w:rPr>
        <w:t>a alla data di presentazione della domanda</w:t>
      </w:r>
      <w:r w:rsidRPr="004B322D">
        <w:rPr>
          <w:rFonts w:ascii="Helvetica" w:eastAsia="Calibri" w:hAnsi="Helvetica" w:cs="Helvetica"/>
        </w:rPr>
        <w:t>;</w:t>
      </w:r>
    </w:p>
    <w:p w:rsidR="00066475" w:rsidRPr="004B322D" w:rsidRDefault="00066475" w:rsidP="00066475">
      <w:pPr>
        <w:pStyle w:val="Default"/>
        <w:numPr>
          <w:ilvl w:val="0"/>
          <w:numId w:val="3"/>
        </w:numPr>
        <w:spacing w:after="55"/>
        <w:ind w:left="993" w:hanging="567"/>
        <w:jc w:val="both"/>
        <w:rPr>
          <w:rFonts w:ascii="Helvetica" w:eastAsia="Calibri" w:hAnsi="Helvetica" w:cs="Helvetica"/>
        </w:rPr>
      </w:pPr>
      <w:r w:rsidRPr="004B322D">
        <w:rPr>
          <w:rFonts w:ascii="Helvetica" w:eastAsia="Calibri" w:hAnsi="Helvetica" w:cs="Helvetica"/>
        </w:rPr>
        <w:t>avere almeno una sede operativa</w:t>
      </w:r>
      <w:r>
        <w:rPr>
          <w:rFonts w:ascii="Helvetica" w:eastAsia="Calibri" w:hAnsi="Helvetica" w:cs="Helvetica"/>
        </w:rPr>
        <w:t xml:space="preserve"> o unità locale attiva</w:t>
      </w:r>
      <w:r w:rsidRPr="004B322D">
        <w:rPr>
          <w:rFonts w:ascii="Helvetica" w:eastAsia="Calibri" w:hAnsi="Helvetica" w:cs="Helvetica"/>
        </w:rPr>
        <w:t xml:space="preserve"> nel territorio della Regione Marche; </w:t>
      </w:r>
    </w:p>
    <w:p w:rsidR="00066475" w:rsidRPr="004B322D" w:rsidRDefault="00066475" w:rsidP="00066475">
      <w:pPr>
        <w:pStyle w:val="Default"/>
        <w:numPr>
          <w:ilvl w:val="0"/>
          <w:numId w:val="3"/>
        </w:numPr>
        <w:spacing w:after="55"/>
        <w:ind w:left="993" w:hanging="567"/>
        <w:jc w:val="both"/>
        <w:rPr>
          <w:rFonts w:ascii="Helvetica" w:eastAsia="Calibri" w:hAnsi="Helvetica" w:cs="Helvetica"/>
        </w:rPr>
      </w:pPr>
      <w:r w:rsidRPr="004B322D">
        <w:rPr>
          <w:rFonts w:ascii="Helvetica" w:eastAsia="Calibri" w:hAnsi="Helvetica" w:cs="Helvetica"/>
        </w:rPr>
        <w:t xml:space="preserve">essere nel pieno e libero esercizio dei propri diritti, non essendo sottoposta a procedure di regolazione dell’insolvenza; </w:t>
      </w:r>
    </w:p>
    <w:p w:rsidR="00066475" w:rsidRPr="004B322D" w:rsidRDefault="00066475" w:rsidP="00066475">
      <w:pPr>
        <w:pStyle w:val="Default"/>
        <w:numPr>
          <w:ilvl w:val="0"/>
          <w:numId w:val="3"/>
        </w:numPr>
        <w:spacing w:after="55"/>
        <w:ind w:left="993" w:hanging="567"/>
        <w:jc w:val="both"/>
        <w:rPr>
          <w:rFonts w:ascii="Helvetica" w:eastAsia="Calibri" w:hAnsi="Helvetica" w:cs="Helvetica"/>
        </w:rPr>
      </w:pPr>
      <w:r w:rsidRPr="004B322D">
        <w:rPr>
          <w:rFonts w:ascii="Helvetica" w:eastAsia="Calibri" w:hAnsi="Helvetica" w:cs="Helvetica"/>
        </w:rPr>
        <w:t xml:space="preserve">essere in regola rispetto alle disposizioni in materia fiscale, di contributi previdenziali ed assistenziali secondo la vigente normativa; </w:t>
      </w:r>
    </w:p>
    <w:p w:rsidR="00066475" w:rsidRPr="004B322D" w:rsidRDefault="00066475" w:rsidP="00066475">
      <w:pPr>
        <w:pStyle w:val="Default"/>
        <w:numPr>
          <w:ilvl w:val="0"/>
          <w:numId w:val="3"/>
        </w:numPr>
        <w:spacing w:after="55"/>
        <w:ind w:left="993" w:hanging="567"/>
        <w:jc w:val="both"/>
        <w:rPr>
          <w:rFonts w:ascii="Helvetica" w:eastAsia="Calibri" w:hAnsi="Helvetica" w:cs="Helvetica"/>
        </w:rPr>
      </w:pPr>
      <w:r w:rsidRPr="004B322D">
        <w:rPr>
          <w:rFonts w:ascii="Helvetica" w:eastAsia="Calibri" w:hAnsi="Helvetica" w:cs="Helvetica"/>
        </w:rPr>
        <w:t xml:space="preserve">applicare ai lavoratori dipendenti condizioni economiche e normative non inferiori a quelle previste dai Contratti Collettivi Nazionali di Lavoro e dai contratti decentrati sottoscritti dalle Organizzazioni sindacali comparativamente più rappresentative a livello nazionale nonché ogni altra disposizione di legge in materia assistenziale e previdenziale; </w:t>
      </w:r>
    </w:p>
    <w:p w:rsidR="00066475" w:rsidRPr="004B322D" w:rsidRDefault="00066475" w:rsidP="00066475">
      <w:pPr>
        <w:pStyle w:val="Default"/>
        <w:numPr>
          <w:ilvl w:val="0"/>
          <w:numId w:val="3"/>
        </w:numPr>
        <w:spacing w:after="55"/>
        <w:ind w:left="993" w:hanging="567"/>
        <w:jc w:val="both"/>
        <w:rPr>
          <w:rFonts w:ascii="Helvetica" w:eastAsia="Calibri" w:hAnsi="Helvetica" w:cs="Helvetica"/>
        </w:rPr>
      </w:pPr>
      <w:r w:rsidRPr="004B322D">
        <w:rPr>
          <w:rFonts w:ascii="Helvetica" w:eastAsia="Calibri" w:hAnsi="Helvetica" w:cs="Helvetica"/>
        </w:rPr>
        <w:t xml:space="preserve">essere in regola con la normativa antimafia; </w:t>
      </w:r>
    </w:p>
    <w:p w:rsidR="00066475" w:rsidRPr="004B322D" w:rsidRDefault="00066475" w:rsidP="00066475">
      <w:pPr>
        <w:pStyle w:val="Default"/>
        <w:numPr>
          <w:ilvl w:val="0"/>
          <w:numId w:val="3"/>
        </w:numPr>
        <w:spacing w:after="55"/>
        <w:ind w:left="993" w:hanging="567"/>
        <w:jc w:val="both"/>
        <w:rPr>
          <w:rFonts w:ascii="Helvetica" w:eastAsia="Calibri" w:hAnsi="Helvetica" w:cs="Helvetica"/>
        </w:rPr>
      </w:pPr>
      <w:r w:rsidRPr="004B322D">
        <w:rPr>
          <w:rFonts w:ascii="Helvetica" w:eastAsia="Calibri" w:hAnsi="Helvetica" w:cs="Helvetica"/>
        </w:rPr>
        <w:t xml:space="preserve">essere in regola con le norme obbligatorie in materia di tutela della salute e della sicurezza sul lavoro: D. </w:t>
      </w:r>
      <w:proofErr w:type="spellStart"/>
      <w:r w:rsidRPr="004B322D">
        <w:rPr>
          <w:rFonts w:ascii="Helvetica" w:eastAsia="Calibri" w:hAnsi="Helvetica" w:cs="Helvetica"/>
        </w:rPr>
        <w:t>Lgs</w:t>
      </w:r>
      <w:proofErr w:type="spellEnd"/>
      <w:r w:rsidRPr="004B322D">
        <w:rPr>
          <w:rFonts w:ascii="Helvetica" w:eastAsia="Calibri" w:hAnsi="Helvetica" w:cs="Helvetica"/>
        </w:rPr>
        <w:t xml:space="preserve">. n. 81/08 (testo unico sicurezza sul lavoro) e </w:t>
      </w:r>
      <w:proofErr w:type="spellStart"/>
      <w:r w:rsidRPr="004B322D">
        <w:rPr>
          <w:rFonts w:ascii="Helvetica" w:eastAsia="Calibri" w:hAnsi="Helvetica" w:cs="Helvetica"/>
        </w:rPr>
        <w:t>s.m.i.</w:t>
      </w:r>
      <w:proofErr w:type="spellEnd"/>
      <w:r w:rsidRPr="004B322D">
        <w:rPr>
          <w:rFonts w:ascii="Helvetica" w:eastAsia="Calibri" w:hAnsi="Helvetica" w:cs="Helvetica"/>
        </w:rPr>
        <w:t>;</w:t>
      </w:r>
    </w:p>
    <w:p w:rsidR="00066475" w:rsidRPr="004B322D" w:rsidRDefault="00066475" w:rsidP="00066475">
      <w:pPr>
        <w:pStyle w:val="Paragrafoelenco"/>
        <w:numPr>
          <w:ilvl w:val="0"/>
          <w:numId w:val="3"/>
        </w:numPr>
        <w:spacing w:after="55"/>
        <w:ind w:left="993" w:hanging="567"/>
        <w:jc w:val="both"/>
        <w:rPr>
          <w:rFonts w:ascii="Helvetica" w:eastAsia="Calibri" w:hAnsi="Helvetica" w:cs="Helvetica"/>
          <w:color w:val="000000"/>
          <w:sz w:val="24"/>
          <w:szCs w:val="24"/>
        </w:rPr>
      </w:pPr>
      <w:r w:rsidRPr="004B322D">
        <w:rPr>
          <w:rFonts w:ascii="Helvetica" w:eastAsia="Calibri" w:hAnsi="Helvetica" w:cs="Helvetica"/>
          <w:noProof w:val="0"/>
          <w:color w:val="000000"/>
          <w:sz w:val="24"/>
          <w:szCs w:val="24"/>
          <w:lang w:eastAsia="it-IT"/>
        </w:rPr>
        <w:t xml:space="preserve">essere in regola con le norme obbligatorie vigenti in materia di edilizia, urbanistica e di tutela e salvaguardia dell'ambiente: </w:t>
      </w:r>
      <w:proofErr w:type="spellStart"/>
      <w:proofErr w:type="gramStart"/>
      <w:r w:rsidRPr="004B322D">
        <w:rPr>
          <w:rFonts w:ascii="Helvetica" w:eastAsia="Calibri" w:hAnsi="Helvetica" w:cs="Helvetica"/>
          <w:noProof w:val="0"/>
          <w:color w:val="000000"/>
          <w:sz w:val="24"/>
          <w:szCs w:val="24"/>
          <w:lang w:eastAsia="it-IT"/>
        </w:rPr>
        <w:t>D.Lgs</w:t>
      </w:r>
      <w:proofErr w:type="gramEnd"/>
      <w:r w:rsidRPr="004B322D">
        <w:rPr>
          <w:rFonts w:ascii="Helvetica" w:eastAsia="Calibri" w:hAnsi="Helvetica" w:cs="Helvetica"/>
          <w:noProof w:val="0"/>
          <w:color w:val="000000"/>
          <w:sz w:val="24"/>
          <w:szCs w:val="24"/>
          <w:lang w:eastAsia="it-IT"/>
        </w:rPr>
        <w:t>.</w:t>
      </w:r>
      <w:proofErr w:type="spellEnd"/>
      <w:r w:rsidRPr="004B322D">
        <w:rPr>
          <w:rFonts w:ascii="Helvetica" w:eastAsia="Calibri" w:hAnsi="Helvetica" w:cs="Helvetica"/>
          <w:noProof w:val="0"/>
          <w:color w:val="000000"/>
          <w:sz w:val="24"/>
          <w:szCs w:val="24"/>
          <w:lang w:eastAsia="it-IT"/>
        </w:rPr>
        <w:t xml:space="preserve"> n. 152/06 e </w:t>
      </w:r>
      <w:proofErr w:type="spellStart"/>
      <w:r w:rsidRPr="004B322D">
        <w:rPr>
          <w:rFonts w:ascii="Helvetica" w:eastAsia="Calibri" w:hAnsi="Helvetica" w:cs="Helvetica"/>
          <w:noProof w:val="0"/>
          <w:color w:val="000000"/>
          <w:sz w:val="24"/>
          <w:szCs w:val="24"/>
          <w:lang w:eastAsia="it-IT"/>
        </w:rPr>
        <w:t>s.m.i.</w:t>
      </w:r>
      <w:proofErr w:type="spellEnd"/>
      <w:r w:rsidRPr="004B322D">
        <w:rPr>
          <w:rFonts w:ascii="Helvetica" w:eastAsia="Calibri" w:hAnsi="Helvetica" w:cs="Helvetica"/>
          <w:noProof w:val="0"/>
          <w:color w:val="000000"/>
          <w:sz w:val="24"/>
          <w:szCs w:val="24"/>
          <w:lang w:eastAsia="it-IT"/>
        </w:rPr>
        <w:t xml:space="preserve"> (Testo Unico sull'ambiente); </w:t>
      </w:r>
    </w:p>
    <w:p w:rsidR="00066475" w:rsidRPr="004B322D" w:rsidRDefault="00066475" w:rsidP="00066475">
      <w:pPr>
        <w:pStyle w:val="Paragrafoelenco"/>
        <w:numPr>
          <w:ilvl w:val="0"/>
          <w:numId w:val="3"/>
        </w:numPr>
        <w:spacing w:after="55"/>
        <w:ind w:left="993" w:hanging="567"/>
        <w:jc w:val="both"/>
        <w:rPr>
          <w:rFonts w:ascii="Helvetica" w:eastAsia="Calibri" w:hAnsi="Helvetica" w:cs="Helvetica"/>
          <w:color w:val="000000"/>
          <w:sz w:val="24"/>
          <w:szCs w:val="24"/>
        </w:rPr>
      </w:pPr>
      <w:r w:rsidRPr="004B322D">
        <w:rPr>
          <w:rFonts w:ascii="Helvetica" w:eastAsia="Calibri" w:hAnsi="Helvetica" w:cs="Helvetica"/>
          <w:color w:val="000000"/>
          <w:sz w:val="24"/>
          <w:szCs w:val="24"/>
        </w:rPr>
        <w:t>essere in regola con la normativa in materia di aiuti di Stato;</w:t>
      </w:r>
    </w:p>
    <w:p w:rsidR="00066475" w:rsidRPr="004B322D" w:rsidRDefault="00066475" w:rsidP="00066475">
      <w:pPr>
        <w:pStyle w:val="Default"/>
        <w:numPr>
          <w:ilvl w:val="0"/>
          <w:numId w:val="3"/>
        </w:numPr>
        <w:spacing w:after="55"/>
        <w:ind w:left="993" w:hanging="567"/>
        <w:jc w:val="both"/>
        <w:rPr>
          <w:rFonts w:ascii="Helvetica" w:eastAsia="Calibri" w:hAnsi="Helvetica" w:cs="Helvetica"/>
        </w:rPr>
      </w:pPr>
      <w:r w:rsidRPr="004B322D">
        <w:rPr>
          <w:rFonts w:ascii="Helvetica" w:eastAsia="Calibri" w:hAnsi="Helvetica" w:cs="Helvetica"/>
        </w:rPr>
        <w:t>non essere in stato di liquidazione volontaria;</w:t>
      </w:r>
    </w:p>
    <w:p w:rsidR="00066475" w:rsidRPr="004B322D" w:rsidRDefault="00066475" w:rsidP="00066475">
      <w:pPr>
        <w:pStyle w:val="Default"/>
        <w:numPr>
          <w:ilvl w:val="0"/>
          <w:numId w:val="3"/>
        </w:numPr>
        <w:spacing w:after="55"/>
        <w:ind w:left="993" w:hanging="567"/>
        <w:jc w:val="both"/>
        <w:rPr>
          <w:rFonts w:ascii="Helvetica" w:eastAsia="Calibri" w:hAnsi="Helvetica" w:cs="Helvetica"/>
        </w:rPr>
      </w:pPr>
      <w:r w:rsidRPr="004B322D">
        <w:rPr>
          <w:rFonts w:ascii="Helvetica" w:eastAsia="Calibri" w:hAnsi="Helvetica" w:cs="Helvetica"/>
        </w:rPr>
        <w:t xml:space="preserve">non essere destinatarie di provvedimenti giudiziari che applicano le sanzioni </w:t>
      </w:r>
      <w:proofErr w:type="spellStart"/>
      <w:r w:rsidRPr="004B322D">
        <w:rPr>
          <w:rFonts w:ascii="Helvetica" w:eastAsia="Calibri" w:hAnsi="Helvetica" w:cs="Helvetica"/>
        </w:rPr>
        <w:t>interdittive</w:t>
      </w:r>
      <w:proofErr w:type="spellEnd"/>
      <w:r w:rsidRPr="004B322D">
        <w:rPr>
          <w:rFonts w:ascii="Helvetica" w:eastAsia="Calibri" w:hAnsi="Helvetica" w:cs="Helvetica"/>
        </w:rPr>
        <w:t xml:space="preserve"> di cui al decreto legislativo 8 giugno 2001, n.231, e </w:t>
      </w:r>
      <w:proofErr w:type="spellStart"/>
      <w:r w:rsidRPr="004B322D">
        <w:rPr>
          <w:rFonts w:ascii="Helvetica" w:eastAsia="Calibri" w:hAnsi="Helvetica" w:cs="Helvetica"/>
        </w:rPr>
        <w:t>s.m.i.</w:t>
      </w:r>
      <w:proofErr w:type="spellEnd"/>
      <w:r w:rsidRPr="004B322D">
        <w:rPr>
          <w:rFonts w:ascii="Helvetica" w:eastAsia="Calibri" w:hAnsi="Helvetica" w:cs="Helvetica"/>
        </w:rPr>
        <w:t xml:space="preserve"> o altra sanzione che comporta il divieto di contrarre con la pubblica amministrazione, compresi i provvedimenti </w:t>
      </w:r>
      <w:proofErr w:type="spellStart"/>
      <w:r w:rsidRPr="004B322D">
        <w:rPr>
          <w:rFonts w:ascii="Helvetica" w:eastAsia="Calibri" w:hAnsi="Helvetica" w:cs="Helvetica"/>
        </w:rPr>
        <w:t>interdittivi</w:t>
      </w:r>
      <w:proofErr w:type="spellEnd"/>
      <w:r w:rsidRPr="004B322D">
        <w:rPr>
          <w:rFonts w:ascii="Helvetica" w:eastAsia="Calibri" w:hAnsi="Helvetica" w:cs="Helvetica"/>
        </w:rPr>
        <w:t xml:space="preserve"> di cui all’articolo 14 del </w:t>
      </w:r>
      <w:proofErr w:type="spellStart"/>
      <w:r w:rsidRPr="004B322D">
        <w:rPr>
          <w:rFonts w:ascii="Helvetica" w:eastAsia="Calibri" w:hAnsi="Helvetica" w:cs="Helvetica"/>
        </w:rPr>
        <w:t>D.lgs</w:t>
      </w:r>
      <w:proofErr w:type="spellEnd"/>
      <w:r w:rsidRPr="004B322D">
        <w:rPr>
          <w:rFonts w:ascii="Helvetica" w:eastAsia="Calibri" w:hAnsi="Helvetica" w:cs="Helvetica"/>
        </w:rPr>
        <w:t xml:space="preserve"> 9 aprile 2008 n. 81;</w:t>
      </w:r>
    </w:p>
    <w:p w:rsidR="00066475" w:rsidRPr="004B322D" w:rsidRDefault="00066475" w:rsidP="00066475">
      <w:pPr>
        <w:pStyle w:val="Default"/>
        <w:numPr>
          <w:ilvl w:val="0"/>
          <w:numId w:val="3"/>
        </w:numPr>
        <w:spacing w:after="55"/>
        <w:ind w:left="993" w:hanging="567"/>
        <w:jc w:val="both"/>
        <w:rPr>
          <w:rFonts w:ascii="Helvetica" w:eastAsia="Calibri" w:hAnsi="Helvetica" w:cs="Helvetica"/>
        </w:rPr>
      </w:pPr>
      <w:r>
        <w:rPr>
          <w:rFonts w:ascii="Helvetica" w:eastAsia="Calibri" w:hAnsi="Helvetica" w:cs="Helvetica"/>
        </w:rPr>
        <w:t xml:space="preserve">i </w:t>
      </w:r>
      <w:r w:rsidRPr="004B322D">
        <w:rPr>
          <w:rFonts w:ascii="Helvetica" w:eastAsia="Calibri" w:hAnsi="Helvetica" w:cs="Helvetica"/>
        </w:rPr>
        <w:t>soggetti muniti di po</w:t>
      </w:r>
      <w:r>
        <w:rPr>
          <w:rFonts w:ascii="Helvetica" w:eastAsia="Calibri" w:hAnsi="Helvetica" w:cs="Helvetica"/>
        </w:rPr>
        <w:t>teri di amministrazione, o i</w:t>
      </w:r>
      <w:r w:rsidRPr="004B322D">
        <w:rPr>
          <w:rFonts w:ascii="Helvetica" w:eastAsia="Calibri" w:hAnsi="Helvetica" w:cs="Helvetica"/>
        </w:rPr>
        <w:t xml:space="preserve"> direttori tecnici</w:t>
      </w:r>
      <w:r>
        <w:rPr>
          <w:rFonts w:ascii="Helvetica" w:eastAsia="Calibri" w:hAnsi="Helvetica" w:cs="Helvetica"/>
        </w:rPr>
        <w:t xml:space="preserve"> non</w:t>
      </w:r>
      <w:r w:rsidRPr="004B322D">
        <w:rPr>
          <w:rFonts w:ascii="Helvetica" w:eastAsia="Calibri" w:hAnsi="Helvetica" w:cs="Helvetica"/>
        </w:rPr>
        <w:t xml:space="preserve"> sono destinatari di sentenze di condanna passate in giudicato o di decreti penali di condanna divenuti irrevocabili o di sentenze di applicazione della pena su richiesta, ai sensi dell’art. 444 del codice di procedura penale, per i reati indicati all’articolo 80 comma 1 del </w:t>
      </w:r>
      <w:proofErr w:type="spellStart"/>
      <w:r w:rsidRPr="004B322D">
        <w:rPr>
          <w:rFonts w:ascii="Helvetica" w:eastAsia="Calibri" w:hAnsi="Helvetica" w:cs="Helvetica"/>
        </w:rPr>
        <w:t>D.lgs</w:t>
      </w:r>
      <w:proofErr w:type="spellEnd"/>
      <w:r w:rsidRPr="004B322D">
        <w:rPr>
          <w:rFonts w:ascii="Helvetica" w:eastAsia="Calibri" w:hAnsi="Helvetica" w:cs="Helvetica"/>
        </w:rPr>
        <w:t xml:space="preserve"> 50/2016 e </w:t>
      </w:r>
      <w:proofErr w:type="spellStart"/>
      <w:r w:rsidRPr="004B322D">
        <w:rPr>
          <w:rFonts w:ascii="Helvetica" w:eastAsia="Calibri" w:hAnsi="Helvetica" w:cs="Helvetica"/>
        </w:rPr>
        <w:t>s.m.i.</w:t>
      </w:r>
      <w:proofErr w:type="spellEnd"/>
      <w:r w:rsidRPr="004B322D">
        <w:rPr>
          <w:rFonts w:ascii="Helvetica" w:eastAsia="Calibri" w:hAnsi="Helvetica" w:cs="Helvetica"/>
        </w:rPr>
        <w:t>;</w:t>
      </w:r>
    </w:p>
    <w:p w:rsidR="00066475" w:rsidRPr="004B322D" w:rsidRDefault="00066475" w:rsidP="00066475">
      <w:pPr>
        <w:pStyle w:val="Default"/>
        <w:numPr>
          <w:ilvl w:val="0"/>
          <w:numId w:val="3"/>
        </w:numPr>
        <w:spacing w:after="55"/>
        <w:ind w:left="993" w:hanging="567"/>
        <w:jc w:val="both"/>
        <w:rPr>
          <w:rFonts w:ascii="Helvetica" w:eastAsia="Calibri" w:hAnsi="Helvetica" w:cs="Helvetica"/>
        </w:rPr>
      </w:pPr>
      <w:r>
        <w:rPr>
          <w:rFonts w:ascii="Helvetica" w:eastAsia="Calibri" w:hAnsi="Helvetica" w:cs="Helvetica"/>
        </w:rPr>
        <w:lastRenderedPageBreak/>
        <w:t>non</w:t>
      </w:r>
      <w:r w:rsidRPr="004B322D">
        <w:rPr>
          <w:rFonts w:ascii="Helvetica" w:eastAsia="Calibri" w:hAnsi="Helvetica" w:cs="Helvetica"/>
        </w:rPr>
        <w:t xml:space="preserve"> sussistono con riferimento ai soggetti indicati nell’articolo 85 del D.lgs. 6 settembre 2011 n. 159, cause di decadenza, di sospensione, o divieto previste dall’articolo 67, o tentativi di infiltrazione mafiosa ai sensi dell’articolo 84 comma 4 del medesimo decreto.</w:t>
      </w:r>
    </w:p>
    <w:p w:rsidR="00066475" w:rsidRDefault="00066475"/>
    <w:p w:rsidR="00066475" w:rsidRPr="004B322D" w:rsidRDefault="00066475" w:rsidP="00066475">
      <w:pPr>
        <w:pStyle w:val="Default"/>
        <w:jc w:val="both"/>
        <w:rPr>
          <w:rFonts w:ascii="Helvetica" w:eastAsia="Calibri" w:hAnsi="Helvetica" w:cs="Helvetica"/>
        </w:rPr>
      </w:pPr>
      <w:r w:rsidRPr="004B322D">
        <w:rPr>
          <w:rFonts w:ascii="Helvetica" w:eastAsia="Calibri" w:hAnsi="Helvetica" w:cs="Helvetica"/>
        </w:rPr>
        <w:t xml:space="preserve">I suddetti requisiti devono essere posseduti anche al momento della presentazione della domanda, nonché alla data di concessione del contributo e di liquidazione dello stesso, pena l’inammissibilità della domanda o la revoca del contributo. Non saranno contemplate azioni poste in essere dopo la data di presentazione della domanda per adeguare i requisiti mancanti sopra indicati. </w:t>
      </w:r>
    </w:p>
    <w:p w:rsidR="00066475" w:rsidRPr="004B322D" w:rsidRDefault="00066475" w:rsidP="00066475">
      <w:pPr>
        <w:pStyle w:val="Default"/>
        <w:numPr>
          <w:ilvl w:val="0"/>
          <w:numId w:val="7"/>
        </w:numPr>
        <w:rPr>
          <w:rFonts w:ascii="Helvetica" w:eastAsia="Calibri" w:hAnsi="Helvetica" w:cs="Helvetica"/>
        </w:rPr>
      </w:pPr>
    </w:p>
    <w:p w:rsidR="00066475" w:rsidRPr="004B322D" w:rsidRDefault="00066475" w:rsidP="00066475">
      <w:pPr>
        <w:pStyle w:val="Default"/>
        <w:rPr>
          <w:rFonts w:ascii="Helvetica" w:eastAsia="Calibri" w:hAnsi="Helvetica" w:cs="Helvetica"/>
        </w:rPr>
      </w:pPr>
    </w:p>
    <w:p w:rsidR="007C186C" w:rsidRDefault="00066475" w:rsidP="0059185B">
      <w:pPr>
        <w:spacing w:after="27"/>
        <w:ind w:left="0"/>
        <w:rPr>
          <w:rFonts w:ascii="Helvetica" w:hAnsi="Helvetica" w:cs="Helvetica"/>
          <w:color w:val="auto"/>
          <w:szCs w:val="24"/>
        </w:rPr>
      </w:pPr>
      <w:r w:rsidRPr="004B322D">
        <w:rPr>
          <w:rFonts w:ascii="Helvetica" w:hAnsi="Helvetica" w:cs="Helvetica"/>
          <w:szCs w:val="24"/>
        </w:rPr>
        <w:t>Tali dichiarazioni saranno oggetto di verifiche ai sensi del DPR 445/2000. Laddove fosse necessario, per la numerosità delle domande, l’Amministrazione regionale procederà ad effettuare verifiche a campione che sarà individuato per mezzo di un apposito applicativo utilizzato per l’estrazione del 5% dei</w:t>
      </w:r>
      <w:r w:rsidRPr="004B322D">
        <w:rPr>
          <w:rFonts w:ascii="Helvetica" w:hAnsi="Helvetica" w:cs="Helvetica"/>
          <w:color w:val="auto"/>
          <w:szCs w:val="24"/>
        </w:rPr>
        <w:t xml:space="preserve"> soggetti da sottoporre a controllo.</w:t>
      </w:r>
    </w:p>
    <w:p w:rsidR="003F1758" w:rsidRDefault="003F1758" w:rsidP="0059185B">
      <w:pPr>
        <w:spacing w:after="27"/>
        <w:ind w:left="0"/>
        <w:rPr>
          <w:rFonts w:ascii="Helvetica" w:hAnsi="Helvetica" w:cs="Helvetica"/>
          <w:szCs w:val="24"/>
        </w:rPr>
      </w:pPr>
    </w:p>
    <w:p w:rsidR="007C186C" w:rsidRPr="004B322D" w:rsidRDefault="007C186C" w:rsidP="00066475">
      <w:pPr>
        <w:spacing w:after="27"/>
        <w:ind w:left="0"/>
        <w:rPr>
          <w:rFonts w:ascii="Helvetica" w:hAnsi="Helvetica" w:cs="Helvetica"/>
          <w:szCs w:val="24"/>
        </w:rPr>
      </w:pPr>
    </w:p>
    <w:p w:rsidR="00066475" w:rsidRPr="004B322D" w:rsidRDefault="00066475" w:rsidP="00066475">
      <w:pPr>
        <w:pStyle w:val="Paragrafoelenco"/>
        <w:spacing w:after="10"/>
        <w:rPr>
          <w:rFonts w:ascii="Helvetica" w:hAnsi="Helvetica" w:cs="Helvetica"/>
          <w:b/>
          <w:sz w:val="24"/>
          <w:szCs w:val="24"/>
        </w:rPr>
      </w:pPr>
    </w:p>
    <w:p w:rsidR="00066475" w:rsidRPr="004B322D" w:rsidRDefault="00066475" w:rsidP="00066475">
      <w:pPr>
        <w:pStyle w:val="Paragrafoelenco"/>
        <w:numPr>
          <w:ilvl w:val="0"/>
          <w:numId w:val="4"/>
        </w:numPr>
        <w:spacing w:after="10"/>
        <w:ind w:hanging="720"/>
        <w:rPr>
          <w:rFonts w:ascii="Helvetica" w:hAnsi="Helvetica" w:cs="Helvetica"/>
          <w:b/>
          <w:sz w:val="24"/>
          <w:szCs w:val="24"/>
        </w:rPr>
      </w:pPr>
      <w:r w:rsidRPr="004B322D">
        <w:rPr>
          <w:rFonts w:ascii="Helvetica" w:hAnsi="Helvetica" w:cs="Helvetica"/>
          <w:b/>
          <w:sz w:val="24"/>
          <w:szCs w:val="24"/>
        </w:rPr>
        <w:t>Modalità di presentazione della domanda</w:t>
      </w:r>
    </w:p>
    <w:p w:rsidR="00066475" w:rsidRDefault="00066475" w:rsidP="00066475">
      <w:pPr>
        <w:rPr>
          <w:rFonts w:ascii="Helvetica" w:hAnsi="Helvetica" w:cs="Helvetica"/>
          <w:szCs w:val="24"/>
        </w:rPr>
      </w:pPr>
    </w:p>
    <w:p w:rsidR="00066475" w:rsidRDefault="00066475" w:rsidP="00066475">
      <w:pPr>
        <w:rPr>
          <w:rFonts w:ascii="Helvetica" w:hAnsi="Helvetica" w:cs="Helvetica"/>
          <w:szCs w:val="24"/>
        </w:rPr>
      </w:pPr>
      <w:r w:rsidRPr="004B322D">
        <w:rPr>
          <w:rFonts w:ascii="Helvetica" w:hAnsi="Helvetica" w:cs="Helvetica"/>
          <w:szCs w:val="24"/>
        </w:rPr>
        <w:t>La domanda di cont</w:t>
      </w:r>
      <w:r>
        <w:rPr>
          <w:rFonts w:ascii="Helvetica" w:hAnsi="Helvetica" w:cs="Helvetica"/>
          <w:szCs w:val="24"/>
        </w:rPr>
        <w:t xml:space="preserve">ributo dovrà essere presentata </w:t>
      </w:r>
      <w:r w:rsidRPr="00FC3773">
        <w:rPr>
          <w:rFonts w:ascii="Helvetica" w:hAnsi="Helvetica" w:cs="Helvetica"/>
          <w:szCs w:val="24"/>
        </w:rPr>
        <w:t>dal</w:t>
      </w:r>
      <w:r w:rsidR="003F1758">
        <w:rPr>
          <w:rFonts w:ascii="Helvetica" w:hAnsi="Helvetica" w:cs="Helvetica"/>
          <w:szCs w:val="24"/>
        </w:rPr>
        <w:t xml:space="preserve"> titolare o</w:t>
      </w:r>
      <w:r w:rsidRPr="00FC3773">
        <w:rPr>
          <w:rFonts w:ascii="Helvetica" w:hAnsi="Helvetica" w:cs="Helvetica"/>
          <w:szCs w:val="24"/>
        </w:rPr>
        <w:t xml:space="preserve"> legale </w:t>
      </w:r>
      <w:r>
        <w:rPr>
          <w:rFonts w:ascii="Helvetica" w:hAnsi="Helvetica" w:cs="Helvetica"/>
          <w:szCs w:val="24"/>
        </w:rPr>
        <w:t>r</w:t>
      </w:r>
      <w:r w:rsidRPr="00FC3773">
        <w:rPr>
          <w:rFonts w:ascii="Helvetica" w:hAnsi="Helvetica" w:cs="Helvetica"/>
          <w:szCs w:val="24"/>
        </w:rPr>
        <w:t xml:space="preserve">appresentante dell’impresa, o da un suo </w:t>
      </w:r>
      <w:r w:rsidR="007C186C">
        <w:rPr>
          <w:rFonts w:ascii="Helvetica" w:hAnsi="Helvetica" w:cs="Helvetica"/>
          <w:szCs w:val="24"/>
        </w:rPr>
        <w:t>delegato, a partire dalle ore 09:00 del 01/08</w:t>
      </w:r>
      <w:r w:rsidRPr="00FC3773">
        <w:rPr>
          <w:rFonts w:ascii="Helvetica" w:hAnsi="Helvetica" w:cs="Helvetica"/>
          <w:szCs w:val="24"/>
        </w:rPr>
        <w:t>/2022 e fino</w:t>
      </w:r>
      <w:r w:rsidR="00765775">
        <w:rPr>
          <w:rFonts w:ascii="Helvetica" w:hAnsi="Helvetica" w:cs="Helvetica"/>
          <w:szCs w:val="24"/>
        </w:rPr>
        <w:t xml:space="preserve"> alle ore 09</w:t>
      </w:r>
      <w:r w:rsidR="007C186C">
        <w:rPr>
          <w:rFonts w:ascii="Helvetica" w:hAnsi="Helvetica" w:cs="Helvetica"/>
          <w:szCs w:val="24"/>
        </w:rPr>
        <w:t xml:space="preserve">:00 del </w:t>
      </w:r>
      <w:r w:rsidR="00765775">
        <w:rPr>
          <w:rFonts w:ascii="Helvetica" w:hAnsi="Helvetica" w:cs="Helvetica"/>
          <w:szCs w:val="24"/>
        </w:rPr>
        <w:t>26</w:t>
      </w:r>
      <w:r w:rsidR="007C186C">
        <w:rPr>
          <w:rFonts w:ascii="Helvetica" w:hAnsi="Helvetica" w:cs="Helvetica"/>
          <w:szCs w:val="24"/>
        </w:rPr>
        <w:t>/09</w:t>
      </w:r>
      <w:r>
        <w:rPr>
          <w:rFonts w:ascii="Helvetica" w:hAnsi="Helvetica" w:cs="Helvetica"/>
          <w:szCs w:val="24"/>
        </w:rPr>
        <w:t xml:space="preserve">/2022, esclusivamente </w:t>
      </w:r>
      <w:r w:rsidRPr="004B322D">
        <w:rPr>
          <w:rFonts w:ascii="Helvetica" w:hAnsi="Helvetica" w:cs="Helvetica"/>
          <w:szCs w:val="24"/>
        </w:rPr>
        <w:t>attraverso</w:t>
      </w:r>
      <w:r>
        <w:rPr>
          <w:rFonts w:ascii="Helvetica" w:hAnsi="Helvetica" w:cs="Helvetica"/>
          <w:szCs w:val="24"/>
        </w:rPr>
        <w:t xml:space="preserve"> la</w:t>
      </w:r>
      <w:r w:rsidRPr="004B322D">
        <w:rPr>
          <w:rFonts w:ascii="Helvetica" w:hAnsi="Helvetica" w:cs="Helvetica"/>
          <w:szCs w:val="24"/>
        </w:rPr>
        <w:t xml:space="preserve"> piattaforma web apposit</w:t>
      </w:r>
      <w:r w:rsidR="007C186C">
        <w:rPr>
          <w:rFonts w:ascii="Helvetica" w:hAnsi="Helvetica" w:cs="Helvetica"/>
          <w:szCs w:val="24"/>
        </w:rPr>
        <w:t>amente predisposta, accedendo ai seguenti</w:t>
      </w:r>
      <w:r w:rsidRPr="004B322D">
        <w:rPr>
          <w:rFonts w:ascii="Helvetica" w:hAnsi="Helvetica" w:cs="Helvetica"/>
          <w:szCs w:val="24"/>
        </w:rPr>
        <w:t xml:space="preserve"> link: </w:t>
      </w:r>
    </w:p>
    <w:p w:rsidR="007C186C" w:rsidRDefault="007C186C" w:rsidP="00066475">
      <w:pPr>
        <w:rPr>
          <w:rFonts w:ascii="Helvetica" w:hAnsi="Helvetica" w:cs="Helvetica"/>
          <w:szCs w:val="24"/>
        </w:rPr>
      </w:pPr>
    </w:p>
    <w:p w:rsidR="007C186C" w:rsidRDefault="007C186C" w:rsidP="007C186C">
      <w:pPr>
        <w:rPr>
          <w:rFonts w:eastAsiaTheme="minorHAnsi"/>
          <w:color w:val="auto"/>
          <w:sz w:val="22"/>
        </w:rPr>
      </w:pPr>
      <w:r>
        <w:rPr>
          <w:rFonts w:ascii="Helvetica" w:hAnsi="Helvetica" w:cs="Helvetica"/>
          <w:szCs w:val="24"/>
        </w:rPr>
        <w:t xml:space="preserve">a) </w:t>
      </w:r>
      <w:r w:rsidRPr="007C186C">
        <w:rPr>
          <w:rFonts w:ascii="Helvetica" w:hAnsi="Helvetica" w:cs="Helvetica"/>
          <w:szCs w:val="24"/>
        </w:rPr>
        <w:t>Imprese esportatrici</w:t>
      </w:r>
      <w:r>
        <w:rPr>
          <w:rFonts w:ascii="Helvetica" w:hAnsi="Helvetica" w:cs="Helvetica"/>
          <w:szCs w:val="24"/>
        </w:rPr>
        <w:t>:</w:t>
      </w:r>
      <w:r>
        <w:t xml:space="preserve"> </w:t>
      </w:r>
      <w:hyperlink r:id="rId8" w:history="1">
        <w:r>
          <w:rPr>
            <w:rStyle w:val="Collegamentoipertestuale"/>
          </w:rPr>
          <w:t>https://procedimenti.regione.marche.it/Pratiche/Avvia/13793</w:t>
        </w:r>
      </w:hyperlink>
    </w:p>
    <w:p w:rsidR="007C186C" w:rsidRDefault="007C186C" w:rsidP="007C186C">
      <w:pPr>
        <w:ind w:left="0" w:firstLine="0"/>
        <w:rPr>
          <w:rFonts w:ascii="Helvetica" w:hAnsi="Helvetica" w:cs="Helvetica"/>
          <w:szCs w:val="24"/>
        </w:rPr>
      </w:pPr>
      <w:r w:rsidRPr="007C186C">
        <w:rPr>
          <w:rFonts w:ascii="Helvetica" w:hAnsi="Helvetica" w:cs="Helvetica"/>
          <w:szCs w:val="24"/>
        </w:rPr>
        <w:t>b</w:t>
      </w:r>
      <w:r>
        <w:rPr>
          <w:rFonts w:ascii="Helvetica" w:hAnsi="Helvetica" w:cs="Helvetica"/>
          <w:szCs w:val="24"/>
        </w:rPr>
        <w:t xml:space="preserve">) Imprese fornitrici: </w:t>
      </w:r>
      <w:hyperlink r:id="rId9" w:history="1">
        <w:r w:rsidR="00765775" w:rsidRPr="005161EE">
          <w:rPr>
            <w:rStyle w:val="Collegamentoipertestuale"/>
            <w:rFonts w:ascii="Helvetica" w:hAnsi="Helvetica" w:cs="Helvetica"/>
            <w:szCs w:val="24"/>
          </w:rPr>
          <w:t>https://procedimenti.regione.marche.it/Pratiche/Avvia/13795</w:t>
        </w:r>
      </w:hyperlink>
    </w:p>
    <w:p w:rsidR="007C186C" w:rsidRDefault="007C186C" w:rsidP="00066475">
      <w:pPr>
        <w:rPr>
          <w:rFonts w:ascii="Helvetica" w:hAnsi="Helvetica" w:cs="Helvetica"/>
          <w:szCs w:val="24"/>
        </w:rPr>
      </w:pPr>
    </w:p>
    <w:p w:rsidR="00066475" w:rsidRDefault="00066475" w:rsidP="00066475">
      <w:pPr>
        <w:rPr>
          <w:rFonts w:ascii="Helvetica" w:hAnsi="Helvetica" w:cs="Helvetica"/>
          <w:szCs w:val="24"/>
        </w:rPr>
      </w:pPr>
      <w:r w:rsidRPr="00FC3773">
        <w:rPr>
          <w:rFonts w:ascii="Helvetica" w:hAnsi="Helvetica" w:cs="Helvetica"/>
          <w:szCs w:val="24"/>
        </w:rPr>
        <w:t>Fanno fede la data e l’ora della piattaforma informatica regionale</w:t>
      </w:r>
      <w:r>
        <w:rPr>
          <w:rFonts w:ascii="Helvetica" w:hAnsi="Helvetica" w:cs="Helvetica"/>
          <w:szCs w:val="24"/>
        </w:rPr>
        <w:t>.</w:t>
      </w:r>
    </w:p>
    <w:p w:rsidR="00066475" w:rsidRDefault="00066475" w:rsidP="00066475">
      <w:pPr>
        <w:ind w:left="0" w:firstLine="0"/>
        <w:rPr>
          <w:rFonts w:ascii="Helvetica" w:hAnsi="Helvetica" w:cs="Helvetica"/>
          <w:szCs w:val="24"/>
        </w:rPr>
      </w:pPr>
    </w:p>
    <w:p w:rsidR="00066475" w:rsidRDefault="00066475" w:rsidP="0059185B">
      <w:pPr>
        <w:rPr>
          <w:rFonts w:ascii="Helvetica" w:hAnsi="Helvetica" w:cs="Helvetica"/>
          <w:szCs w:val="24"/>
        </w:rPr>
      </w:pPr>
      <w:r>
        <w:rPr>
          <w:rFonts w:ascii="Helvetica" w:hAnsi="Helvetica" w:cs="Helvetica"/>
          <w:szCs w:val="24"/>
        </w:rPr>
        <w:t xml:space="preserve">La domanda </w:t>
      </w:r>
      <w:r w:rsidRPr="00196004">
        <w:rPr>
          <w:rFonts w:ascii="Helvetica" w:hAnsi="Helvetica" w:cs="Helvetica"/>
          <w:szCs w:val="24"/>
        </w:rPr>
        <w:t>deve essere corredata dall’imposta di bollo in forma di dichiarazione sostitutiva ai sensi degli artt. 46 e 47 del D.P.R. n. 445/2000 e successive modificazi</w:t>
      </w:r>
      <w:r>
        <w:rPr>
          <w:rFonts w:ascii="Helvetica" w:hAnsi="Helvetica" w:cs="Helvetica"/>
          <w:szCs w:val="24"/>
        </w:rPr>
        <w:t>oni solo se ed in quanto dovuto.</w:t>
      </w:r>
    </w:p>
    <w:p w:rsidR="0059185B" w:rsidRPr="004B322D" w:rsidRDefault="0059185B" w:rsidP="0059185B">
      <w:pPr>
        <w:rPr>
          <w:rFonts w:ascii="Helvetica" w:hAnsi="Helvetica" w:cs="Helvetica"/>
          <w:szCs w:val="24"/>
        </w:rPr>
      </w:pPr>
    </w:p>
    <w:p w:rsidR="00066475" w:rsidRPr="004B322D" w:rsidRDefault="00066475" w:rsidP="00066475">
      <w:pPr>
        <w:spacing w:before="240" w:after="0"/>
        <w:rPr>
          <w:rFonts w:ascii="Helvetica" w:hAnsi="Helvetica" w:cs="Helvetica"/>
          <w:szCs w:val="24"/>
        </w:rPr>
      </w:pPr>
      <w:r w:rsidRPr="004B322D">
        <w:rPr>
          <w:rFonts w:ascii="Helvetica" w:hAnsi="Helvetica" w:cs="Helvetica"/>
          <w:szCs w:val="24"/>
        </w:rPr>
        <w:t>Ogni impresa può presentare domanda per una sola misura tra quelle previste al paragrafo 2.</w:t>
      </w:r>
    </w:p>
    <w:p w:rsidR="00066475" w:rsidRPr="004B322D" w:rsidRDefault="00066475" w:rsidP="00066475">
      <w:pPr>
        <w:spacing w:before="240" w:after="91"/>
        <w:rPr>
          <w:rFonts w:ascii="Helvetica" w:hAnsi="Helvetica" w:cs="Helvetica"/>
          <w:szCs w:val="24"/>
        </w:rPr>
      </w:pPr>
      <w:r w:rsidRPr="004B322D">
        <w:rPr>
          <w:rFonts w:ascii="Helvetica" w:hAnsi="Helvetica" w:cs="Helvetica"/>
          <w:szCs w:val="24"/>
        </w:rPr>
        <w:lastRenderedPageBreak/>
        <w:t xml:space="preserve">La procedura di presentazione della domanda prevede l’autenticazione dell’utente. Per presentare la domanda il legale rappresentante deve disporre di apposite credenziali di tipo “forte”, ossia credenziali nominative rilasciate previo riconoscimento di persona con documento di identità. Sono supportate le modalità di identificazione che la normativa impone per l’accesso ai servizi digitali della Pubblica Amministrazione: </w:t>
      </w:r>
      <w:r w:rsidRPr="00CC36C5">
        <w:rPr>
          <w:rFonts w:ascii="Helvetica" w:hAnsi="Helvetica" w:cs="Helvetica"/>
          <w:szCs w:val="24"/>
        </w:rPr>
        <w:t>SPID, CIE Carta identità elettronica o, in alternativa, CNS carta nazionale dei servizi.</w:t>
      </w:r>
    </w:p>
    <w:p w:rsidR="00066475" w:rsidRDefault="00066475" w:rsidP="00066475">
      <w:pPr>
        <w:spacing w:after="91"/>
        <w:rPr>
          <w:rFonts w:ascii="Helvetica" w:hAnsi="Helvetica" w:cs="Helvetica"/>
          <w:szCs w:val="24"/>
        </w:rPr>
      </w:pPr>
      <w:r w:rsidRPr="004B322D">
        <w:rPr>
          <w:rFonts w:ascii="Helvetica" w:hAnsi="Helvetica" w:cs="Helvetica"/>
          <w:szCs w:val="24"/>
        </w:rPr>
        <w:t xml:space="preserve">La piattaforma regionale consente di compilare la domanda di contributo e di rendere le dichiarazioni (ai sensi degli artt. 46 e 47 del D.P.R. n. 445/2000) sui requisiti necessari a verificare le condizioni di ammissibilità della domanda e a fornire le informazioni indispensabili per determinare l’ammontare del contributo. </w:t>
      </w:r>
    </w:p>
    <w:p w:rsidR="0059185B" w:rsidRPr="004B322D" w:rsidRDefault="0059185B" w:rsidP="00066475">
      <w:pPr>
        <w:spacing w:after="91"/>
        <w:rPr>
          <w:rFonts w:ascii="Helvetica" w:hAnsi="Helvetica" w:cs="Helvetica"/>
          <w:szCs w:val="24"/>
        </w:rPr>
      </w:pPr>
      <w:r>
        <w:rPr>
          <w:rFonts w:ascii="Helvetica" w:hAnsi="Helvetica" w:cs="Helvetica"/>
          <w:szCs w:val="24"/>
        </w:rPr>
        <w:t>A seguito dell’invio telematico della domanda, accedendo ad uno specifico link pubblicato nella medesima pagina dell’Avviso, ogni utente potrà visionare e scaricare la domanda inviata contenente il numero di protocollo avente valore di ricevuta di trasmissione. Al medesimo link, l’utente può visualizzare l’esito della propria domanda, una volta che gli uffici regionali avranno concluso l’</w:t>
      </w:r>
      <w:proofErr w:type="spellStart"/>
      <w:r>
        <w:rPr>
          <w:rFonts w:ascii="Helvetica" w:hAnsi="Helvetica" w:cs="Helvetica"/>
          <w:szCs w:val="24"/>
        </w:rPr>
        <w:t>istrutoria</w:t>
      </w:r>
      <w:proofErr w:type="spellEnd"/>
      <w:r>
        <w:rPr>
          <w:rFonts w:ascii="Helvetica" w:hAnsi="Helvetica" w:cs="Helvetica"/>
          <w:szCs w:val="24"/>
        </w:rPr>
        <w:t>.</w:t>
      </w:r>
    </w:p>
    <w:p w:rsidR="00066475" w:rsidRDefault="00066475" w:rsidP="00066475">
      <w:pPr>
        <w:spacing w:after="91"/>
        <w:rPr>
          <w:rFonts w:ascii="Helvetica" w:hAnsi="Helvetica" w:cs="Helvetica"/>
          <w:szCs w:val="24"/>
        </w:rPr>
      </w:pPr>
      <w:r w:rsidRPr="004B322D">
        <w:rPr>
          <w:rFonts w:ascii="Helvetica" w:hAnsi="Helvetica" w:cs="Helvetica"/>
          <w:szCs w:val="24"/>
        </w:rPr>
        <w:t>Nel caso si ravvisi la necessità di modificare la domanda è necessario ripresentare nuova domanda entro i termini per la presentazione delle domande previsti dal presente avviso pubblico. Nel caso vengano inserite più domande di contributo relative al presente avviso, verrà presa in considerazione solo l’ultima inserita, in base alla data e ora presenti nella piattaforma. Nel caso invece si ravvisi la necessità di ritirare la domanda, anche successivamente alla scadenza prevista per la presentazione delle stesse, è necessario pre</w:t>
      </w:r>
      <w:r>
        <w:rPr>
          <w:rFonts w:ascii="Helvetica" w:hAnsi="Helvetica" w:cs="Helvetica"/>
          <w:szCs w:val="24"/>
        </w:rPr>
        <w:t>sentare la richiesta tramite PEC</w:t>
      </w:r>
      <w:r w:rsidR="0059185B">
        <w:rPr>
          <w:rFonts w:ascii="Helvetica" w:hAnsi="Helvetica" w:cs="Helvetica"/>
          <w:szCs w:val="24"/>
        </w:rPr>
        <w:t xml:space="preserve"> al seguente indirizzo:</w:t>
      </w:r>
    </w:p>
    <w:p w:rsidR="00CA62DE" w:rsidRDefault="00F9496E" w:rsidP="00066475">
      <w:pPr>
        <w:spacing w:after="91"/>
        <w:rPr>
          <w:rFonts w:ascii="Helvetica" w:hAnsi="Helvetica" w:cs="Helvetica"/>
          <w:szCs w:val="24"/>
        </w:rPr>
      </w:pPr>
      <w:hyperlink r:id="rId10" w:history="1">
        <w:r w:rsidR="00765775" w:rsidRPr="005161EE">
          <w:rPr>
            <w:rStyle w:val="Collegamentoipertestuale"/>
            <w:rFonts w:ascii="Helvetica" w:hAnsi="Helvetica" w:cs="Helvetica"/>
            <w:szCs w:val="24"/>
          </w:rPr>
          <w:t>regione.marche.attivitaproduttive@emarche.it</w:t>
        </w:r>
      </w:hyperlink>
    </w:p>
    <w:p w:rsidR="0059185B" w:rsidRDefault="0059185B" w:rsidP="00066475">
      <w:pPr>
        <w:pStyle w:val="NormaleWeb"/>
        <w:shd w:val="clear" w:color="auto" w:fill="FFFFFF"/>
        <w:spacing w:before="0" w:beforeAutospacing="0" w:after="0" w:afterAutospacing="0"/>
        <w:textAlignment w:val="baseline"/>
        <w:rPr>
          <w:rFonts w:ascii="Helvetica" w:eastAsia="Calibri" w:hAnsi="Helvetica" w:cs="Helvetica"/>
          <w:color w:val="000000"/>
        </w:rPr>
      </w:pPr>
    </w:p>
    <w:p w:rsidR="00066475" w:rsidRPr="004B322D" w:rsidRDefault="00066475" w:rsidP="00066475">
      <w:pPr>
        <w:pStyle w:val="NormaleWeb"/>
        <w:shd w:val="clear" w:color="auto" w:fill="FFFFFF"/>
        <w:spacing w:before="0" w:beforeAutospacing="0" w:after="0" w:afterAutospacing="0"/>
        <w:textAlignment w:val="baseline"/>
        <w:rPr>
          <w:rFonts w:ascii="Helvetica" w:eastAsia="Calibri" w:hAnsi="Helvetica" w:cs="Helvetica"/>
          <w:color w:val="000000"/>
        </w:rPr>
      </w:pPr>
      <w:r w:rsidRPr="004B322D">
        <w:rPr>
          <w:rFonts w:ascii="Helvetica" w:eastAsia="Calibri" w:hAnsi="Helvetica" w:cs="Helvetica"/>
          <w:color w:val="000000"/>
        </w:rPr>
        <w:t>Nel caso di soggetto Delegato occorrerà caricare nel portale apposita delega compila</w:t>
      </w:r>
      <w:r>
        <w:rPr>
          <w:rFonts w:ascii="Helvetica" w:eastAsia="Calibri" w:hAnsi="Helvetica" w:cs="Helvetica"/>
          <w:color w:val="000000"/>
        </w:rPr>
        <w:t xml:space="preserve">ta e </w:t>
      </w:r>
      <w:r w:rsidRPr="004B322D">
        <w:rPr>
          <w:rFonts w:ascii="Helvetica" w:eastAsia="Calibri" w:hAnsi="Helvetica" w:cs="Helvetica"/>
          <w:color w:val="000000"/>
        </w:rPr>
        <w:t>firmata dal rappresentante legale dell’impresa.</w:t>
      </w:r>
    </w:p>
    <w:p w:rsidR="00066475" w:rsidRPr="004B322D" w:rsidRDefault="00066475" w:rsidP="00066475">
      <w:pPr>
        <w:spacing w:after="10"/>
        <w:ind w:left="0"/>
        <w:rPr>
          <w:rFonts w:ascii="Helvetica" w:hAnsi="Helvetica" w:cs="Helvetica"/>
          <w:b/>
          <w:szCs w:val="24"/>
        </w:rPr>
      </w:pPr>
    </w:p>
    <w:p w:rsidR="00066475" w:rsidRPr="004B322D" w:rsidRDefault="00066475" w:rsidP="00066475">
      <w:pPr>
        <w:spacing w:after="145"/>
        <w:ind w:left="0"/>
        <w:rPr>
          <w:rFonts w:ascii="Helvetica" w:eastAsia="Times New Roman" w:hAnsi="Helvetica" w:cs="Helvetica"/>
          <w:szCs w:val="24"/>
        </w:rPr>
      </w:pPr>
      <w:r w:rsidRPr="004B322D">
        <w:rPr>
          <w:rFonts w:ascii="Helvetica" w:eastAsia="Times New Roman" w:hAnsi="Helvetica" w:cs="Helvetica"/>
          <w:szCs w:val="24"/>
        </w:rPr>
        <w:t>In base al principio di semplificazione e di celerità del procedimento amministrativo e considerato che la domanda</w:t>
      </w:r>
      <w:r>
        <w:rPr>
          <w:rFonts w:ascii="Helvetica" w:eastAsia="Times New Roman" w:hAnsi="Helvetica" w:cs="Helvetica"/>
          <w:szCs w:val="24"/>
        </w:rPr>
        <w:t xml:space="preserve"> </w:t>
      </w:r>
      <w:r w:rsidRPr="00C46B32">
        <w:rPr>
          <w:rFonts w:ascii="Helvetica" w:eastAsia="Times New Roman" w:hAnsi="Helvetica" w:cs="Helvetica"/>
          <w:szCs w:val="24"/>
        </w:rPr>
        <w:t>per ottenere il contributo</w:t>
      </w:r>
      <w:r w:rsidRPr="004B322D">
        <w:rPr>
          <w:rFonts w:ascii="Helvetica" w:eastAsia="Times New Roman" w:hAnsi="Helvetica" w:cs="Helvetica"/>
          <w:szCs w:val="24"/>
        </w:rPr>
        <w:t xml:space="preserve"> si basa su un modello di autocertificazione</w:t>
      </w:r>
      <w:r>
        <w:rPr>
          <w:rFonts w:ascii="Helvetica" w:eastAsia="Times New Roman" w:hAnsi="Helvetica" w:cs="Helvetica"/>
          <w:szCs w:val="24"/>
        </w:rPr>
        <w:t xml:space="preserve"> (</w:t>
      </w:r>
      <w:r w:rsidRPr="00C03616">
        <w:rPr>
          <w:rFonts w:ascii="Helvetica" w:eastAsia="Times New Roman" w:hAnsi="Helvetica" w:cs="Helvetica"/>
          <w:szCs w:val="24"/>
        </w:rPr>
        <w:t>ai sensi degli artt. 46 e 47 del DPR n. 445/2000</w:t>
      </w:r>
      <w:r>
        <w:rPr>
          <w:rFonts w:ascii="Helvetica" w:eastAsia="Times New Roman" w:hAnsi="Helvetica" w:cs="Helvetica"/>
          <w:szCs w:val="24"/>
        </w:rPr>
        <w:t>)</w:t>
      </w:r>
      <w:r w:rsidRPr="004B322D">
        <w:rPr>
          <w:rFonts w:ascii="Helvetica" w:eastAsia="Times New Roman" w:hAnsi="Helvetica" w:cs="Helvetica"/>
          <w:szCs w:val="24"/>
        </w:rPr>
        <w:t xml:space="preserve"> senza obbligo di presentazione di documentazione e sul successivo controllo a campione, il richiedente deve obbligatoriamente </w:t>
      </w:r>
      <w:proofErr w:type="spellStart"/>
      <w:r w:rsidRPr="004B322D">
        <w:rPr>
          <w:rFonts w:ascii="Helvetica" w:eastAsia="Times New Roman" w:hAnsi="Helvetica" w:cs="Helvetica"/>
          <w:szCs w:val="24"/>
        </w:rPr>
        <w:t>autodichiarare</w:t>
      </w:r>
      <w:proofErr w:type="spellEnd"/>
      <w:r w:rsidRPr="004B322D">
        <w:rPr>
          <w:rFonts w:ascii="Helvetica" w:eastAsia="Times New Roman" w:hAnsi="Helvetica" w:cs="Helvetica"/>
          <w:szCs w:val="24"/>
        </w:rPr>
        <w:t xml:space="preserve"> quanto di seguito: </w:t>
      </w:r>
    </w:p>
    <w:p w:rsidR="00066475" w:rsidRPr="004B322D" w:rsidRDefault="00066475" w:rsidP="00066475">
      <w:pPr>
        <w:numPr>
          <w:ilvl w:val="0"/>
          <w:numId w:val="6"/>
        </w:numPr>
        <w:spacing w:after="27"/>
        <w:ind w:hanging="360"/>
        <w:rPr>
          <w:rFonts w:ascii="Helvetica" w:hAnsi="Helvetica" w:cs="Helvetica"/>
          <w:szCs w:val="24"/>
        </w:rPr>
      </w:pPr>
      <w:r w:rsidRPr="004B322D">
        <w:rPr>
          <w:rFonts w:ascii="Helvetica" w:hAnsi="Helvetica" w:cs="Helvetica"/>
          <w:szCs w:val="24"/>
        </w:rPr>
        <w:t>di essere consapevole che</w:t>
      </w:r>
      <w:r w:rsidR="007C186C">
        <w:rPr>
          <w:rFonts w:ascii="Helvetica" w:hAnsi="Helvetica" w:cs="Helvetica"/>
          <w:szCs w:val="24"/>
        </w:rPr>
        <w:t xml:space="preserve"> ai sensi del Regolamento UE 1047/2013, il regime “de </w:t>
      </w:r>
      <w:proofErr w:type="spellStart"/>
      <w:r w:rsidR="007C186C">
        <w:rPr>
          <w:rFonts w:ascii="Helvetica" w:hAnsi="Helvetica" w:cs="Helvetica"/>
          <w:szCs w:val="24"/>
        </w:rPr>
        <w:t>minimis</w:t>
      </w:r>
      <w:proofErr w:type="spellEnd"/>
      <w:r w:rsidR="007C186C">
        <w:rPr>
          <w:rFonts w:ascii="Helvetica" w:hAnsi="Helvetica" w:cs="Helvetica"/>
          <w:szCs w:val="24"/>
        </w:rPr>
        <w:t xml:space="preserve">” comporta un massimale di aiuti concessi per ogni impresa pari € 200.000,00 nell’arco di tre esercizi </w:t>
      </w:r>
      <w:r w:rsidR="007C186C">
        <w:rPr>
          <w:rFonts w:ascii="Helvetica" w:hAnsi="Helvetica" w:cs="Helvetica"/>
          <w:szCs w:val="24"/>
        </w:rPr>
        <w:lastRenderedPageBreak/>
        <w:t>finanziari e che pertanto ogni somma eccedente sarà soggetta a recupero, comprensiva degli interessi legali</w:t>
      </w:r>
      <w:r w:rsidRPr="004B322D">
        <w:rPr>
          <w:rFonts w:ascii="Helvetica" w:hAnsi="Helvetica" w:cs="Helvetica"/>
          <w:szCs w:val="24"/>
        </w:rPr>
        <w:t xml:space="preserve">; </w:t>
      </w:r>
    </w:p>
    <w:p w:rsidR="00066475" w:rsidRPr="004B322D" w:rsidRDefault="00066475" w:rsidP="00066475">
      <w:pPr>
        <w:numPr>
          <w:ilvl w:val="0"/>
          <w:numId w:val="6"/>
        </w:numPr>
        <w:spacing w:after="27"/>
        <w:ind w:hanging="360"/>
        <w:rPr>
          <w:rFonts w:ascii="Helvetica" w:hAnsi="Helvetica" w:cs="Helvetica"/>
          <w:szCs w:val="24"/>
        </w:rPr>
      </w:pPr>
      <w:r w:rsidRPr="004B322D">
        <w:rPr>
          <w:rFonts w:ascii="Helvetica" w:hAnsi="Helvetica" w:cs="Helvetica"/>
          <w:szCs w:val="24"/>
        </w:rPr>
        <w:t>nel caso in cui l’istanza di contributo sia presentata da un soggetto delegato, costui dichiara, ai sensi degli articoli 46 e 47 del DPR 445/2000 e consapevole delle sanzioni amministrative e penali previste, in caso di dichiarazioni mendaci, dagli articoli 75 e 76 del D.P.R. 445/2000, di aver ricevuto</w:t>
      </w:r>
      <w:r>
        <w:rPr>
          <w:rFonts w:ascii="Helvetica" w:hAnsi="Helvetica" w:cs="Helvetica"/>
          <w:szCs w:val="24"/>
        </w:rPr>
        <w:t xml:space="preserve"> la stessa</w:t>
      </w:r>
      <w:r w:rsidRPr="004B322D">
        <w:rPr>
          <w:rFonts w:ascii="Helvetica" w:hAnsi="Helvetica" w:cs="Helvetica"/>
          <w:szCs w:val="24"/>
        </w:rPr>
        <w:t xml:space="preserve"> dal legale rappresentante dell’impresa destinataria del contributo e di conservare per 5 anni, per i successivi controlli, la delega alla presentazione dell’istanza e le dichiarazioni sostitutive aventi il medesimo contenuto di quelle rese nell’istanza; dichiara inoltre di essere stato autorizzato ad accedere, per conto del richiedente, all’Anagrafe Tributaria e ad ogni altra banca dati contenente informazioni e dati del richiedente necessari e utili ai fini di cui alla presente istanza; </w:t>
      </w:r>
    </w:p>
    <w:p w:rsidR="00066475" w:rsidRPr="004B322D" w:rsidRDefault="00066475" w:rsidP="00066475">
      <w:pPr>
        <w:numPr>
          <w:ilvl w:val="0"/>
          <w:numId w:val="6"/>
        </w:numPr>
        <w:spacing w:after="108"/>
        <w:ind w:hanging="360"/>
        <w:rPr>
          <w:rFonts w:ascii="Helvetica" w:hAnsi="Helvetica" w:cs="Helvetica"/>
          <w:szCs w:val="24"/>
        </w:rPr>
      </w:pPr>
      <w:r w:rsidRPr="004B322D">
        <w:rPr>
          <w:rFonts w:ascii="Helvetica" w:hAnsi="Helvetica" w:cs="Helvetica"/>
          <w:szCs w:val="24"/>
        </w:rPr>
        <w:t xml:space="preserve">di autorizzare la Regione Marche ad accedere all’Anagrafe Tributaria, a banche dati e web </w:t>
      </w:r>
      <w:proofErr w:type="spellStart"/>
      <w:r w:rsidRPr="004B322D">
        <w:rPr>
          <w:rFonts w:ascii="Helvetica" w:hAnsi="Helvetica" w:cs="Helvetica"/>
          <w:szCs w:val="24"/>
        </w:rPr>
        <w:t>services</w:t>
      </w:r>
      <w:proofErr w:type="spellEnd"/>
      <w:r w:rsidRPr="004B322D">
        <w:rPr>
          <w:rFonts w:ascii="Helvetica" w:hAnsi="Helvetica" w:cs="Helvetica"/>
          <w:szCs w:val="24"/>
        </w:rPr>
        <w:t xml:space="preserve"> in uso presso Camera di commercio ed altri enti, al fine della verifica e controllo della esattezza, correttezza e veridicità dei dati forniti per l’erogazione del contributo;</w:t>
      </w:r>
    </w:p>
    <w:p w:rsidR="00066475" w:rsidRPr="00196004" w:rsidRDefault="00066475" w:rsidP="00066475">
      <w:pPr>
        <w:numPr>
          <w:ilvl w:val="0"/>
          <w:numId w:val="6"/>
        </w:numPr>
        <w:spacing w:after="108"/>
        <w:ind w:hanging="360"/>
        <w:rPr>
          <w:rFonts w:ascii="Helvetica" w:hAnsi="Helvetica" w:cs="Helvetica"/>
          <w:szCs w:val="24"/>
        </w:rPr>
      </w:pPr>
      <w:r w:rsidRPr="004B322D">
        <w:rPr>
          <w:rFonts w:ascii="Helvetica" w:hAnsi="Helvetica" w:cs="Helvetica"/>
          <w:szCs w:val="24"/>
        </w:rPr>
        <w:t>che l’IBAN indicato nell’istanza è intestato al destinatario del contributo;</w:t>
      </w:r>
    </w:p>
    <w:p w:rsidR="00066475" w:rsidRPr="000C5E47" w:rsidRDefault="00066475" w:rsidP="00066475">
      <w:pPr>
        <w:numPr>
          <w:ilvl w:val="0"/>
          <w:numId w:val="6"/>
        </w:numPr>
        <w:spacing w:after="108"/>
        <w:ind w:hanging="360"/>
        <w:rPr>
          <w:rFonts w:ascii="Helvetica" w:hAnsi="Helvetica" w:cs="Helvetica"/>
          <w:szCs w:val="24"/>
        </w:rPr>
      </w:pPr>
      <w:r w:rsidRPr="004B322D">
        <w:rPr>
          <w:rFonts w:ascii="Helvetica" w:hAnsi="Helvetica" w:cs="Helvetica"/>
          <w:szCs w:val="24"/>
        </w:rPr>
        <w:t>che l’impresa destinatari</w:t>
      </w:r>
      <w:r>
        <w:rPr>
          <w:rFonts w:ascii="Helvetica" w:hAnsi="Helvetica" w:cs="Helvetica"/>
          <w:szCs w:val="24"/>
        </w:rPr>
        <w:t>a</w:t>
      </w:r>
      <w:r w:rsidRPr="004B322D">
        <w:rPr>
          <w:rFonts w:ascii="Helvetica" w:hAnsi="Helvetica" w:cs="Helvetica"/>
          <w:szCs w:val="24"/>
        </w:rPr>
        <w:t xml:space="preserve"> dal contributo è in possesso dei requisiti previsti dal paragrafo 3 del presente bando.</w:t>
      </w:r>
    </w:p>
    <w:p w:rsidR="00066475" w:rsidRPr="004B322D" w:rsidRDefault="00066475" w:rsidP="00066475">
      <w:pPr>
        <w:spacing w:after="10"/>
        <w:ind w:left="0"/>
        <w:rPr>
          <w:rFonts w:ascii="Helvetica" w:hAnsi="Helvetica" w:cs="Helvetica"/>
          <w:b/>
          <w:szCs w:val="24"/>
        </w:rPr>
      </w:pPr>
    </w:p>
    <w:p w:rsidR="00066475" w:rsidRDefault="00066475" w:rsidP="00066475">
      <w:pPr>
        <w:spacing w:after="0" w:line="259" w:lineRule="auto"/>
        <w:rPr>
          <w:rFonts w:ascii="Helvetica" w:hAnsi="Helvetica" w:cs="Helvetica"/>
          <w:szCs w:val="24"/>
        </w:rPr>
      </w:pPr>
      <w:r w:rsidRPr="004B322D">
        <w:rPr>
          <w:rFonts w:ascii="Helvetica" w:hAnsi="Helvetica" w:cs="Helvetica"/>
          <w:szCs w:val="24"/>
        </w:rPr>
        <w:t>Non sono ammissibili le domande presentate con modalità e termini diverse da quelle previste nel presente paragrafo, senza la documentazione prevista a corredo oppure da imprese che non hanno i requisiti previsti al paragrafo 3.</w:t>
      </w:r>
    </w:p>
    <w:p w:rsidR="00066475" w:rsidRDefault="00066475" w:rsidP="00066475">
      <w:pPr>
        <w:spacing w:after="0" w:line="259" w:lineRule="auto"/>
        <w:ind w:left="0" w:firstLine="0"/>
        <w:rPr>
          <w:rFonts w:ascii="Helvetica" w:hAnsi="Helvetica" w:cs="Helvetica"/>
          <w:szCs w:val="24"/>
        </w:rPr>
      </w:pPr>
    </w:p>
    <w:p w:rsidR="00066475" w:rsidRPr="000C5E47" w:rsidRDefault="00066475" w:rsidP="00066475">
      <w:pPr>
        <w:spacing w:after="0" w:line="259" w:lineRule="auto"/>
        <w:ind w:left="0" w:firstLine="0"/>
        <w:rPr>
          <w:rFonts w:ascii="Helvetica" w:hAnsi="Helvetica" w:cs="Helvetica"/>
          <w:szCs w:val="24"/>
        </w:rPr>
      </w:pPr>
      <w:r w:rsidRPr="00C03616">
        <w:rPr>
          <w:rFonts w:ascii="Helvetica" w:hAnsi="Helvetica" w:cs="Helvetica"/>
          <w:szCs w:val="24"/>
        </w:rPr>
        <w:t>Le domande inserite ma non inviate sono irricevibili.</w:t>
      </w:r>
    </w:p>
    <w:p w:rsidR="00066475" w:rsidRDefault="00066475"/>
    <w:p w:rsidR="00066475" w:rsidRPr="004B322D" w:rsidRDefault="00066475" w:rsidP="00066475">
      <w:pPr>
        <w:spacing w:after="10"/>
        <w:ind w:left="0" w:firstLine="0"/>
        <w:rPr>
          <w:rFonts w:ascii="Helvetica" w:hAnsi="Helvetica" w:cs="Helvetica"/>
          <w:b/>
          <w:szCs w:val="24"/>
        </w:rPr>
      </w:pPr>
    </w:p>
    <w:p w:rsidR="00066475" w:rsidRDefault="00066475" w:rsidP="00066475">
      <w:pPr>
        <w:pStyle w:val="Paragrafoelenco"/>
        <w:numPr>
          <w:ilvl w:val="0"/>
          <w:numId w:val="4"/>
        </w:numPr>
        <w:spacing w:after="10"/>
        <w:rPr>
          <w:rFonts w:ascii="Helvetica" w:hAnsi="Helvetica" w:cs="Helvetica"/>
          <w:b/>
          <w:sz w:val="24"/>
          <w:szCs w:val="24"/>
        </w:rPr>
      </w:pPr>
      <w:r>
        <w:rPr>
          <w:rFonts w:ascii="Helvetica" w:hAnsi="Helvetica" w:cs="Helvetica"/>
          <w:b/>
          <w:sz w:val="24"/>
          <w:szCs w:val="24"/>
        </w:rPr>
        <w:t xml:space="preserve">Condizioni di ammissibilità </w:t>
      </w:r>
      <w:r w:rsidRPr="000C5E47">
        <w:rPr>
          <w:rFonts w:ascii="Helvetica" w:hAnsi="Helvetica" w:cs="Helvetica"/>
          <w:b/>
          <w:sz w:val="24"/>
          <w:szCs w:val="24"/>
        </w:rPr>
        <w:t>delle domande</w:t>
      </w:r>
    </w:p>
    <w:p w:rsidR="00066475" w:rsidRDefault="00066475" w:rsidP="00066475">
      <w:pPr>
        <w:spacing w:after="110"/>
        <w:ind w:left="0" w:firstLine="0"/>
        <w:rPr>
          <w:rFonts w:ascii="Helvetica" w:hAnsi="Helvetica" w:cs="Helvetica"/>
          <w:szCs w:val="24"/>
        </w:rPr>
      </w:pPr>
    </w:p>
    <w:p w:rsidR="00066475" w:rsidRPr="000C5E47" w:rsidRDefault="00066475" w:rsidP="00066475">
      <w:pPr>
        <w:spacing w:after="110"/>
        <w:ind w:left="0" w:firstLine="0"/>
        <w:rPr>
          <w:rFonts w:ascii="Helvetica" w:hAnsi="Helvetica" w:cs="Helvetica"/>
          <w:szCs w:val="24"/>
        </w:rPr>
      </w:pPr>
      <w:r w:rsidRPr="000C5E47">
        <w:rPr>
          <w:rFonts w:ascii="Helvetica" w:hAnsi="Helvetica" w:cs="Helvetica"/>
          <w:szCs w:val="24"/>
        </w:rPr>
        <w:t xml:space="preserve">Sono ammissibili a contributo le domande che presentano le seguenti caratteristiche: </w:t>
      </w:r>
    </w:p>
    <w:p w:rsidR="00066475" w:rsidRPr="000C5E47" w:rsidRDefault="00066475" w:rsidP="00066475">
      <w:pPr>
        <w:pStyle w:val="Paragrafoelenco"/>
        <w:numPr>
          <w:ilvl w:val="0"/>
          <w:numId w:val="10"/>
        </w:numPr>
        <w:spacing w:after="110"/>
        <w:jc w:val="both"/>
        <w:rPr>
          <w:rFonts w:ascii="Helvetica" w:hAnsi="Helvetica" w:cs="Helvetica"/>
          <w:sz w:val="24"/>
          <w:szCs w:val="24"/>
        </w:rPr>
      </w:pPr>
      <w:r w:rsidRPr="000C5E47">
        <w:rPr>
          <w:rFonts w:ascii="Helvetica" w:hAnsi="Helvetica" w:cs="Helvetica"/>
          <w:sz w:val="24"/>
          <w:szCs w:val="24"/>
        </w:rPr>
        <w:t>L’impresa è regolarmente costituita ed iscritta nel Registro</w:t>
      </w:r>
      <w:r w:rsidR="002B13CE">
        <w:rPr>
          <w:rFonts w:ascii="Helvetica" w:hAnsi="Helvetica" w:cs="Helvetica"/>
          <w:sz w:val="24"/>
          <w:szCs w:val="24"/>
        </w:rPr>
        <w:t xml:space="preserve"> delle Imprese della C.C.I.A.A.;</w:t>
      </w:r>
    </w:p>
    <w:p w:rsidR="00066475" w:rsidRPr="000C5E47" w:rsidRDefault="00066475" w:rsidP="00066475">
      <w:pPr>
        <w:pStyle w:val="Paragrafoelenco"/>
        <w:numPr>
          <w:ilvl w:val="0"/>
          <w:numId w:val="10"/>
        </w:numPr>
        <w:spacing w:after="110"/>
        <w:jc w:val="both"/>
        <w:rPr>
          <w:rFonts w:ascii="Helvetica" w:hAnsi="Helvetica" w:cs="Helvetica"/>
          <w:sz w:val="24"/>
          <w:szCs w:val="24"/>
        </w:rPr>
      </w:pPr>
      <w:r w:rsidRPr="000C5E47">
        <w:rPr>
          <w:rFonts w:ascii="Helvetica" w:hAnsi="Helvetica" w:cs="Helvetica"/>
          <w:sz w:val="24"/>
          <w:szCs w:val="24"/>
        </w:rPr>
        <w:t>La domanda deve essere presentata nei termini previsti ed esclusivamente attraverso la piat</w:t>
      </w:r>
      <w:r w:rsidR="002B13CE">
        <w:rPr>
          <w:rFonts w:ascii="Helvetica" w:hAnsi="Helvetica" w:cs="Helvetica"/>
          <w:sz w:val="24"/>
          <w:szCs w:val="24"/>
        </w:rPr>
        <w:t>taforma informatica regionale;</w:t>
      </w:r>
    </w:p>
    <w:p w:rsidR="00066475" w:rsidRPr="000C5E47" w:rsidRDefault="00066475" w:rsidP="00066475">
      <w:pPr>
        <w:pStyle w:val="Paragrafoelenco"/>
        <w:numPr>
          <w:ilvl w:val="0"/>
          <w:numId w:val="10"/>
        </w:numPr>
        <w:spacing w:after="110"/>
        <w:jc w:val="both"/>
        <w:rPr>
          <w:rFonts w:ascii="Helvetica" w:hAnsi="Helvetica" w:cs="Helvetica"/>
          <w:sz w:val="24"/>
          <w:szCs w:val="24"/>
        </w:rPr>
      </w:pPr>
      <w:r w:rsidRPr="000C5E47">
        <w:rPr>
          <w:rFonts w:ascii="Helvetica" w:hAnsi="Helvetica" w:cs="Helvetica"/>
          <w:sz w:val="24"/>
          <w:szCs w:val="24"/>
        </w:rPr>
        <w:lastRenderedPageBreak/>
        <w:t>Deve essere presentata dal Legale Rappresentante o da professionista o associazione di categoria, Caf, Cat o altri orga</w:t>
      </w:r>
      <w:r w:rsidR="002B13CE">
        <w:rPr>
          <w:rFonts w:ascii="Helvetica" w:hAnsi="Helvetica" w:cs="Helvetica"/>
          <w:sz w:val="24"/>
          <w:szCs w:val="24"/>
        </w:rPr>
        <w:t>nismi specificatamente delegati;</w:t>
      </w:r>
      <w:r w:rsidRPr="000C5E47">
        <w:rPr>
          <w:rFonts w:ascii="Helvetica" w:hAnsi="Helvetica" w:cs="Helvetica"/>
          <w:sz w:val="24"/>
          <w:szCs w:val="24"/>
        </w:rPr>
        <w:t xml:space="preserve"> </w:t>
      </w:r>
    </w:p>
    <w:p w:rsidR="00066475" w:rsidRPr="000C5E47" w:rsidRDefault="00066475" w:rsidP="00066475">
      <w:pPr>
        <w:pStyle w:val="Paragrafoelenco"/>
        <w:numPr>
          <w:ilvl w:val="0"/>
          <w:numId w:val="10"/>
        </w:numPr>
        <w:spacing w:after="110"/>
        <w:jc w:val="both"/>
        <w:rPr>
          <w:rFonts w:ascii="Helvetica" w:hAnsi="Helvetica" w:cs="Helvetica"/>
          <w:sz w:val="24"/>
          <w:szCs w:val="24"/>
        </w:rPr>
      </w:pPr>
      <w:r w:rsidRPr="000C5E47">
        <w:rPr>
          <w:rFonts w:ascii="Helvetica" w:hAnsi="Helvetica" w:cs="Helvetica"/>
          <w:sz w:val="24"/>
          <w:szCs w:val="24"/>
        </w:rPr>
        <w:t>Essere esportatori abituali verso la Federazione Russa, Bielorussia e Ucraina</w:t>
      </w:r>
      <w:r w:rsidR="002B13CE">
        <w:rPr>
          <w:rFonts w:ascii="Helvetica" w:hAnsi="Helvetica" w:cs="Helvetica"/>
          <w:sz w:val="24"/>
          <w:szCs w:val="24"/>
        </w:rPr>
        <w:t>.</w:t>
      </w:r>
      <w:r w:rsidRPr="000C5E47">
        <w:rPr>
          <w:rFonts w:ascii="Helvetica" w:hAnsi="Helvetica" w:cs="Helvetica"/>
          <w:sz w:val="24"/>
          <w:szCs w:val="24"/>
        </w:rPr>
        <w:t xml:space="preserve"> </w:t>
      </w:r>
    </w:p>
    <w:p w:rsidR="00066475" w:rsidRPr="000C5E47" w:rsidRDefault="00066475" w:rsidP="00066475">
      <w:pPr>
        <w:spacing w:after="110"/>
        <w:ind w:left="0" w:firstLine="0"/>
        <w:rPr>
          <w:rFonts w:ascii="Helvetica" w:hAnsi="Helvetica" w:cs="Helvetica"/>
          <w:szCs w:val="24"/>
        </w:rPr>
      </w:pPr>
    </w:p>
    <w:p w:rsidR="00066475" w:rsidRPr="000C5E47" w:rsidRDefault="00066475" w:rsidP="00066475">
      <w:pPr>
        <w:spacing w:after="110"/>
        <w:ind w:left="0" w:firstLine="0"/>
        <w:rPr>
          <w:rFonts w:ascii="Helvetica" w:hAnsi="Helvetica" w:cs="Helvetica"/>
          <w:szCs w:val="24"/>
        </w:rPr>
      </w:pPr>
      <w:r w:rsidRPr="000C5E47">
        <w:rPr>
          <w:rFonts w:ascii="Helvetica" w:hAnsi="Helvetica" w:cs="Helvetica"/>
          <w:szCs w:val="24"/>
        </w:rPr>
        <w:t xml:space="preserve">Nel rispetto delle normative nazionali ed europee l’azienda deve: </w:t>
      </w:r>
    </w:p>
    <w:p w:rsidR="00066475" w:rsidRPr="000C5E47" w:rsidRDefault="00066475" w:rsidP="00066475">
      <w:pPr>
        <w:pStyle w:val="Paragrafoelenco"/>
        <w:numPr>
          <w:ilvl w:val="0"/>
          <w:numId w:val="11"/>
        </w:numPr>
        <w:spacing w:after="110"/>
        <w:jc w:val="both"/>
        <w:rPr>
          <w:rFonts w:ascii="Helvetica" w:hAnsi="Helvetica" w:cs="Helvetica"/>
          <w:sz w:val="24"/>
          <w:szCs w:val="24"/>
        </w:rPr>
      </w:pPr>
      <w:r w:rsidRPr="000C5E47">
        <w:rPr>
          <w:rFonts w:ascii="Helvetica" w:hAnsi="Helvetica" w:cs="Helvetica"/>
          <w:sz w:val="24"/>
          <w:szCs w:val="24"/>
        </w:rPr>
        <w:t xml:space="preserve">essere una Micro, Piccola o Media Impresa (MPMI); </w:t>
      </w:r>
    </w:p>
    <w:p w:rsidR="00066475" w:rsidRPr="000C5E47" w:rsidRDefault="00066475" w:rsidP="00066475">
      <w:pPr>
        <w:pStyle w:val="Paragrafoelenco"/>
        <w:numPr>
          <w:ilvl w:val="0"/>
          <w:numId w:val="11"/>
        </w:numPr>
        <w:spacing w:after="110"/>
        <w:jc w:val="both"/>
        <w:rPr>
          <w:rFonts w:ascii="Helvetica" w:hAnsi="Helvetica" w:cs="Helvetica"/>
          <w:sz w:val="24"/>
          <w:szCs w:val="24"/>
        </w:rPr>
      </w:pPr>
      <w:r w:rsidRPr="000C5E47">
        <w:rPr>
          <w:rFonts w:ascii="Helvetica" w:hAnsi="Helvetica" w:cs="Helvetica"/>
          <w:sz w:val="24"/>
          <w:szCs w:val="24"/>
        </w:rPr>
        <w:t xml:space="preserve">essere attiva alla data di presentazione della presente domanda. </w:t>
      </w:r>
    </w:p>
    <w:p w:rsidR="00066475" w:rsidRPr="000C5E47" w:rsidRDefault="00066475" w:rsidP="00066475">
      <w:pPr>
        <w:pStyle w:val="Paragrafoelenco"/>
        <w:numPr>
          <w:ilvl w:val="0"/>
          <w:numId w:val="11"/>
        </w:numPr>
        <w:spacing w:after="110"/>
        <w:jc w:val="both"/>
        <w:rPr>
          <w:rFonts w:ascii="Helvetica" w:hAnsi="Helvetica" w:cs="Helvetica"/>
          <w:sz w:val="24"/>
          <w:szCs w:val="24"/>
        </w:rPr>
      </w:pPr>
      <w:r w:rsidRPr="000C5E47">
        <w:rPr>
          <w:rFonts w:ascii="Helvetica" w:hAnsi="Helvetica" w:cs="Helvetica"/>
          <w:sz w:val="24"/>
          <w:szCs w:val="24"/>
        </w:rPr>
        <w:t xml:space="preserve">avere almeno una sede operativa o unità locale attiva nella regione Marche; </w:t>
      </w:r>
    </w:p>
    <w:p w:rsidR="00066475" w:rsidRDefault="00066475" w:rsidP="0062474F">
      <w:pPr>
        <w:pStyle w:val="Paragrafoelenco"/>
        <w:numPr>
          <w:ilvl w:val="0"/>
          <w:numId w:val="11"/>
        </w:numPr>
        <w:spacing w:after="110"/>
        <w:jc w:val="both"/>
        <w:rPr>
          <w:rFonts w:ascii="Helvetica" w:hAnsi="Helvetica" w:cs="Helvetica"/>
          <w:sz w:val="24"/>
          <w:szCs w:val="24"/>
        </w:rPr>
      </w:pPr>
      <w:r w:rsidRPr="000C5E47">
        <w:rPr>
          <w:rFonts w:ascii="Helvetica" w:hAnsi="Helvetica" w:cs="Helvetica"/>
          <w:sz w:val="24"/>
          <w:szCs w:val="24"/>
        </w:rPr>
        <w:t>rientrare tra le impre</w:t>
      </w:r>
      <w:r w:rsidR="0062474F">
        <w:rPr>
          <w:rFonts w:ascii="Helvetica" w:hAnsi="Helvetica" w:cs="Helvetica"/>
          <w:sz w:val="24"/>
          <w:szCs w:val="24"/>
        </w:rPr>
        <w:t>se tassative di cui al punto 3.</w:t>
      </w:r>
    </w:p>
    <w:p w:rsidR="00297569" w:rsidRDefault="00297569" w:rsidP="00297569">
      <w:pPr>
        <w:spacing w:after="110"/>
        <w:rPr>
          <w:rFonts w:ascii="Helvetica" w:hAnsi="Helvetica" w:cs="Helvetica"/>
          <w:szCs w:val="24"/>
        </w:rPr>
      </w:pPr>
    </w:p>
    <w:p w:rsidR="00297569" w:rsidRPr="00297569" w:rsidRDefault="00297569" w:rsidP="00297569">
      <w:pPr>
        <w:spacing w:after="110"/>
        <w:rPr>
          <w:rFonts w:ascii="Helvetica" w:hAnsi="Helvetica" w:cs="Helvetica"/>
          <w:szCs w:val="24"/>
        </w:rPr>
      </w:pPr>
    </w:p>
    <w:p w:rsidR="00066475" w:rsidRPr="009F4D4B" w:rsidRDefault="00066475" w:rsidP="00066475">
      <w:pPr>
        <w:pStyle w:val="Paragrafoelenco"/>
        <w:numPr>
          <w:ilvl w:val="0"/>
          <w:numId w:val="4"/>
        </w:numPr>
        <w:spacing w:after="110"/>
        <w:rPr>
          <w:rFonts w:ascii="Helvetica" w:hAnsi="Helvetica" w:cs="Helvetica"/>
          <w:b/>
          <w:sz w:val="24"/>
          <w:szCs w:val="24"/>
        </w:rPr>
      </w:pPr>
      <w:r w:rsidRPr="009F4D4B">
        <w:rPr>
          <w:rFonts w:ascii="Helvetica" w:hAnsi="Helvetica" w:cs="Helvetica"/>
          <w:b/>
          <w:sz w:val="24"/>
          <w:szCs w:val="24"/>
        </w:rPr>
        <w:t>Contribuzione regionale</w:t>
      </w:r>
    </w:p>
    <w:p w:rsidR="00066475" w:rsidRDefault="00066475" w:rsidP="00066475">
      <w:pPr>
        <w:spacing w:after="110"/>
        <w:ind w:left="0" w:firstLine="0"/>
        <w:rPr>
          <w:rFonts w:ascii="Helvetica" w:hAnsi="Helvetica" w:cs="Helvetica"/>
          <w:szCs w:val="24"/>
        </w:rPr>
      </w:pPr>
    </w:p>
    <w:p w:rsidR="00066475" w:rsidRPr="004B322D" w:rsidRDefault="00066475" w:rsidP="00066475">
      <w:pPr>
        <w:spacing w:after="110"/>
        <w:ind w:left="0" w:firstLine="0"/>
        <w:rPr>
          <w:rFonts w:ascii="Helvetica" w:hAnsi="Helvetica" w:cs="Helvetica"/>
          <w:szCs w:val="24"/>
        </w:rPr>
      </w:pPr>
      <w:r w:rsidRPr="004B322D">
        <w:rPr>
          <w:rFonts w:ascii="Helvetica" w:hAnsi="Helvetica" w:cs="Helvetica"/>
          <w:szCs w:val="24"/>
        </w:rPr>
        <w:t>I contributi verranno assegnati secondo la seguente ripartizione:</w:t>
      </w:r>
    </w:p>
    <w:tbl>
      <w:tblPr>
        <w:tblW w:w="7335" w:type="dxa"/>
        <w:tblCellMar>
          <w:left w:w="70" w:type="dxa"/>
          <w:right w:w="70" w:type="dxa"/>
        </w:tblCellMar>
        <w:tblLook w:val="04A0" w:firstRow="1" w:lastRow="0" w:firstColumn="1" w:lastColumn="0" w:noHBand="0" w:noVBand="1"/>
      </w:tblPr>
      <w:tblGrid>
        <w:gridCol w:w="5508"/>
        <w:gridCol w:w="1827"/>
      </w:tblGrid>
      <w:tr w:rsidR="00066475" w:rsidRPr="004B322D" w:rsidTr="00572486">
        <w:trPr>
          <w:trHeight w:val="789"/>
        </w:trPr>
        <w:tc>
          <w:tcPr>
            <w:tcW w:w="55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6475" w:rsidRPr="004B322D" w:rsidRDefault="00066475" w:rsidP="00572486">
            <w:pPr>
              <w:spacing w:after="0" w:line="240" w:lineRule="auto"/>
              <w:ind w:left="0" w:firstLine="0"/>
              <w:jc w:val="center"/>
              <w:rPr>
                <w:rFonts w:ascii="Helvetica" w:eastAsia="Times New Roman" w:hAnsi="Helvetica" w:cs="Helvetica"/>
                <w:b/>
                <w:bCs/>
                <w:color w:val="auto"/>
                <w:szCs w:val="24"/>
              </w:rPr>
            </w:pPr>
            <w:r w:rsidRPr="004B322D">
              <w:rPr>
                <w:rFonts w:ascii="Helvetica" w:eastAsia="Times New Roman" w:hAnsi="Helvetica" w:cs="Helvetica"/>
                <w:b/>
                <w:bCs/>
                <w:color w:val="auto"/>
                <w:szCs w:val="24"/>
              </w:rPr>
              <w:t>Tipologia di intervento</w:t>
            </w:r>
          </w:p>
          <w:p w:rsidR="00066475" w:rsidRPr="004B322D" w:rsidRDefault="00066475" w:rsidP="00572486">
            <w:pPr>
              <w:spacing w:after="0" w:line="240" w:lineRule="auto"/>
              <w:ind w:left="0" w:firstLine="0"/>
              <w:jc w:val="center"/>
              <w:rPr>
                <w:rFonts w:ascii="Helvetica" w:eastAsia="Times New Roman" w:hAnsi="Helvetica" w:cs="Helvetica"/>
                <w:b/>
                <w:bCs/>
                <w:color w:val="auto"/>
                <w:szCs w:val="24"/>
              </w:rPr>
            </w:pPr>
          </w:p>
        </w:tc>
        <w:tc>
          <w:tcPr>
            <w:tcW w:w="1827" w:type="dxa"/>
            <w:tcBorders>
              <w:top w:val="single" w:sz="4" w:space="0" w:color="auto"/>
              <w:left w:val="nil"/>
              <w:bottom w:val="single" w:sz="4" w:space="0" w:color="auto"/>
              <w:right w:val="single" w:sz="4" w:space="0" w:color="auto"/>
            </w:tcBorders>
          </w:tcPr>
          <w:p w:rsidR="00066475" w:rsidRPr="004B322D" w:rsidRDefault="00066475" w:rsidP="00572486">
            <w:pPr>
              <w:spacing w:after="0" w:line="240" w:lineRule="auto"/>
              <w:ind w:left="0" w:firstLine="0"/>
              <w:jc w:val="center"/>
              <w:rPr>
                <w:rFonts w:ascii="Helvetica" w:eastAsia="Times New Roman" w:hAnsi="Helvetica" w:cs="Helvetica"/>
                <w:b/>
                <w:bCs/>
                <w:color w:val="auto"/>
                <w:szCs w:val="24"/>
              </w:rPr>
            </w:pPr>
            <w:r w:rsidRPr="004B322D">
              <w:rPr>
                <w:rFonts w:ascii="Helvetica" w:eastAsia="Times New Roman" w:hAnsi="Helvetica" w:cs="Helvetica"/>
                <w:b/>
                <w:bCs/>
                <w:color w:val="auto"/>
                <w:szCs w:val="24"/>
              </w:rPr>
              <w:t xml:space="preserve">Contributo una tantum </w:t>
            </w:r>
            <w:r>
              <w:rPr>
                <w:rFonts w:ascii="Helvetica" w:eastAsia="Times New Roman" w:hAnsi="Helvetica" w:cs="Helvetica"/>
                <w:b/>
                <w:bCs/>
                <w:color w:val="auto"/>
                <w:szCs w:val="24"/>
              </w:rPr>
              <w:t xml:space="preserve">fino ad un </w:t>
            </w:r>
            <w:r w:rsidRPr="004B322D">
              <w:rPr>
                <w:rFonts w:ascii="Helvetica" w:eastAsia="Times New Roman" w:hAnsi="Helvetica" w:cs="Helvetica"/>
                <w:b/>
                <w:bCs/>
                <w:color w:val="auto"/>
                <w:szCs w:val="24"/>
              </w:rPr>
              <w:t>massimo</w:t>
            </w:r>
            <w:r>
              <w:rPr>
                <w:rFonts w:ascii="Helvetica" w:eastAsia="Times New Roman" w:hAnsi="Helvetica" w:cs="Helvetica"/>
                <w:b/>
                <w:bCs/>
                <w:color w:val="auto"/>
                <w:szCs w:val="24"/>
              </w:rPr>
              <w:t xml:space="preserve"> di euro</w:t>
            </w:r>
          </w:p>
          <w:p w:rsidR="00066475" w:rsidRPr="004B322D" w:rsidRDefault="00066475" w:rsidP="00572486">
            <w:pPr>
              <w:spacing w:after="0" w:line="240" w:lineRule="auto"/>
              <w:ind w:left="0" w:firstLine="0"/>
              <w:jc w:val="center"/>
              <w:rPr>
                <w:rFonts w:ascii="Helvetica" w:eastAsia="Times New Roman" w:hAnsi="Helvetica" w:cs="Helvetica"/>
                <w:b/>
                <w:bCs/>
                <w:color w:val="auto"/>
                <w:szCs w:val="24"/>
              </w:rPr>
            </w:pPr>
          </w:p>
        </w:tc>
      </w:tr>
      <w:tr w:rsidR="00066475" w:rsidRPr="004B322D" w:rsidTr="00572486">
        <w:trPr>
          <w:trHeight w:val="372"/>
        </w:trPr>
        <w:tc>
          <w:tcPr>
            <w:tcW w:w="5508" w:type="dxa"/>
            <w:tcBorders>
              <w:top w:val="nil"/>
              <w:left w:val="single" w:sz="4" w:space="0" w:color="auto"/>
              <w:bottom w:val="single" w:sz="4" w:space="0" w:color="auto"/>
              <w:right w:val="single" w:sz="4" w:space="0" w:color="auto"/>
            </w:tcBorders>
            <w:shd w:val="clear" w:color="auto" w:fill="auto"/>
            <w:vAlign w:val="bottom"/>
          </w:tcPr>
          <w:p w:rsidR="00066475" w:rsidRPr="00FF0635" w:rsidRDefault="00066475" w:rsidP="00572486">
            <w:pPr>
              <w:spacing w:after="0" w:line="240" w:lineRule="auto"/>
              <w:ind w:left="0"/>
              <w:rPr>
                <w:rFonts w:ascii="Helvetica" w:eastAsia="Times New Roman" w:hAnsi="Helvetica" w:cs="Helvetica"/>
                <w:bCs/>
                <w:szCs w:val="24"/>
              </w:rPr>
            </w:pPr>
            <w:r w:rsidRPr="00FF0635">
              <w:rPr>
                <w:rFonts w:ascii="Helvetica" w:eastAsia="Times New Roman" w:hAnsi="Helvetica" w:cs="Helvetica"/>
                <w:bCs/>
                <w:szCs w:val="24"/>
              </w:rPr>
              <w:t>Misura a)</w:t>
            </w:r>
          </w:p>
          <w:p w:rsidR="00066475" w:rsidRDefault="00066475" w:rsidP="00572486">
            <w:pPr>
              <w:spacing w:after="0" w:line="240" w:lineRule="auto"/>
              <w:ind w:left="0"/>
              <w:rPr>
                <w:rFonts w:ascii="Helvetica" w:eastAsia="Times New Roman" w:hAnsi="Helvetica" w:cs="Helvetica"/>
                <w:bCs/>
                <w:szCs w:val="24"/>
                <w:highlight w:val="yellow"/>
              </w:rPr>
            </w:pPr>
          </w:p>
          <w:p w:rsidR="00066475" w:rsidRDefault="00066475" w:rsidP="00572486">
            <w:pPr>
              <w:spacing w:after="0" w:line="240" w:lineRule="auto"/>
              <w:ind w:left="0"/>
              <w:rPr>
                <w:rFonts w:ascii="Helvetica" w:eastAsia="Times New Roman" w:hAnsi="Helvetica" w:cs="Helvetica"/>
                <w:bCs/>
                <w:szCs w:val="24"/>
              </w:rPr>
            </w:pPr>
            <w:r w:rsidRPr="00C03616">
              <w:rPr>
                <w:rFonts w:ascii="Helvetica" w:eastAsia="Times New Roman" w:hAnsi="Helvetica" w:cs="Helvetica"/>
                <w:bCs/>
                <w:szCs w:val="24"/>
              </w:rPr>
              <w:t>Contributo straordinario una tantum a fondo perduto a favore delle imprese esportatrici abituali:</w:t>
            </w:r>
          </w:p>
          <w:p w:rsidR="00066475" w:rsidRPr="004B322D" w:rsidRDefault="00066475" w:rsidP="00572486">
            <w:pPr>
              <w:spacing w:after="0" w:line="240" w:lineRule="auto"/>
              <w:ind w:left="0"/>
              <w:rPr>
                <w:rFonts w:ascii="Helvetica" w:eastAsia="Times New Roman" w:hAnsi="Helvetica" w:cs="Helvetica"/>
                <w:bCs/>
                <w:szCs w:val="24"/>
              </w:rPr>
            </w:pPr>
          </w:p>
          <w:p w:rsidR="00066475" w:rsidRDefault="00066475" w:rsidP="00066475">
            <w:pPr>
              <w:pStyle w:val="Paragrafoelenco"/>
              <w:numPr>
                <w:ilvl w:val="0"/>
                <w:numId w:val="8"/>
              </w:numPr>
              <w:spacing w:after="0" w:line="240" w:lineRule="auto"/>
              <w:jc w:val="both"/>
              <w:rPr>
                <w:rFonts w:ascii="Helvetica" w:eastAsia="Times New Roman" w:hAnsi="Helvetica" w:cs="Helvetica"/>
                <w:bCs/>
                <w:sz w:val="24"/>
                <w:szCs w:val="24"/>
              </w:rPr>
            </w:pPr>
            <w:r w:rsidRPr="00FF0635">
              <w:rPr>
                <w:rFonts w:ascii="Helvetica" w:eastAsia="Times New Roman" w:hAnsi="Helvetica" w:cs="Helvetica"/>
                <w:bCs/>
                <w:sz w:val="24"/>
                <w:szCs w:val="24"/>
              </w:rPr>
              <w:t xml:space="preserve">Imprese per le quali le esportazioni in Ucraina, Russia e Bielorussia rappresentano una percentuale compresa tra il 10 e il 25% della media del fatturato del triennio 2019-2021 </w:t>
            </w:r>
          </w:p>
          <w:p w:rsidR="00066475" w:rsidRPr="00FF0635" w:rsidRDefault="00066475" w:rsidP="00572486">
            <w:pPr>
              <w:spacing w:after="0" w:line="240" w:lineRule="auto"/>
              <w:ind w:left="350" w:firstLine="0"/>
              <w:rPr>
                <w:rFonts w:ascii="Helvetica" w:eastAsia="Times New Roman" w:hAnsi="Helvetica" w:cs="Helvetica"/>
                <w:bCs/>
                <w:szCs w:val="24"/>
              </w:rPr>
            </w:pPr>
          </w:p>
          <w:p w:rsidR="00066475" w:rsidRDefault="00066475" w:rsidP="00066475">
            <w:pPr>
              <w:pStyle w:val="Paragrafoelenco"/>
              <w:numPr>
                <w:ilvl w:val="0"/>
                <w:numId w:val="8"/>
              </w:numPr>
              <w:spacing w:after="0" w:line="240" w:lineRule="auto"/>
              <w:jc w:val="both"/>
              <w:rPr>
                <w:rFonts w:ascii="Helvetica" w:eastAsia="Times New Roman" w:hAnsi="Helvetica" w:cs="Helvetica"/>
                <w:bCs/>
                <w:sz w:val="24"/>
                <w:szCs w:val="24"/>
              </w:rPr>
            </w:pPr>
            <w:r w:rsidRPr="00FF0635">
              <w:rPr>
                <w:rFonts w:ascii="Helvetica" w:eastAsia="Times New Roman" w:hAnsi="Helvetica" w:cs="Helvetica"/>
                <w:bCs/>
                <w:sz w:val="24"/>
                <w:szCs w:val="24"/>
              </w:rPr>
              <w:t>Imprese per le quali le esportazioni in Ucraina, Russia e Bielorussia rappresentano una percentuale compresa tra il 25 e il 40% della media del fatturato del tr</w:t>
            </w:r>
            <w:r>
              <w:rPr>
                <w:rFonts w:ascii="Helvetica" w:eastAsia="Times New Roman" w:hAnsi="Helvetica" w:cs="Helvetica"/>
                <w:bCs/>
                <w:sz w:val="24"/>
                <w:szCs w:val="24"/>
              </w:rPr>
              <w:t>iennio 2019-2021</w:t>
            </w:r>
          </w:p>
          <w:p w:rsidR="00066475" w:rsidRPr="00FF0635" w:rsidRDefault="00066475" w:rsidP="00572486">
            <w:pPr>
              <w:spacing w:after="0" w:line="240" w:lineRule="auto"/>
              <w:ind w:left="0" w:firstLine="0"/>
              <w:rPr>
                <w:rFonts w:ascii="Helvetica" w:eastAsia="Times New Roman" w:hAnsi="Helvetica" w:cs="Helvetica"/>
                <w:bCs/>
                <w:szCs w:val="24"/>
              </w:rPr>
            </w:pPr>
          </w:p>
          <w:p w:rsidR="00066475" w:rsidRDefault="00066475" w:rsidP="00066475">
            <w:pPr>
              <w:pStyle w:val="Paragrafoelenco"/>
              <w:numPr>
                <w:ilvl w:val="0"/>
                <w:numId w:val="8"/>
              </w:numPr>
              <w:spacing w:after="0" w:line="240" w:lineRule="auto"/>
              <w:jc w:val="both"/>
              <w:rPr>
                <w:rFonts w:ascii="Helvetica" w:eastAsia="Times New Roman" w:hAnsi="Helvetica" w:cs="Helvetica"/>
                <w:bCs/>
                <w:sz w:val="24"/>
                <w:szCs w:val="24"/>
              </w:rPr>
            </w:pPr>
            <w:r w:rsidRPr="00FF0635">
              <w:rPr>
                <w:rFonts w:ascii="Helvetica" w:eastAsia="Times New Roman" w:hAnsi="Helvetica" w:cs="Helvetica"/>
                <w:bCs/>
                <w:sz w:val="24"/>
                <w:szCs w:val="24"/>
              </w:rPr>
              <w:t>Imprese per le quali le esportazioni in Ucraina, Russia e Bielorussia rappresentano una percentuale compresa tra il 40 e il 60% della media del fatturato del triennio 2019-2021</w:t>
            </w:r>
          </w:p>
          <w:p w:rsidR="00066475" w:rsidRPr="00FF0635" w:rsidRDefault="00066475" w:rsidP="00572486">
            <w:pPr>
              <w:spacing w:after="0" w:line="240" w:lineRule="auto"/>
              <w:ind w:left="0" w:firstLine="0"/>
              <w:rPr>
                <w:rFonts w:ascii="Helvetica" w:eastAsia="Times New Roman" w:hAnsi="Helvetica" w:cs="Helvetica"/>
                <w:bCs/>
                <w:szCs w:val="24"/>
              </w:rPr>
            </w:pPr>
          </w:p>
          <w:p w:rsidR="00066475" w:rsidRPr="004B322D" w:rsidRDefault="00066475" w:rsidP="00066475">
            <w:pPr>
              <w:pStyle w:val="Paragrafoelenco"/>
              <w:numPr>
                <w:ilvl w:val="0"/>
                <w:numId w:val="8"/>
              </w:numPr>
              <w:spacing w:after="0" w:line="240" w:lineRule="auto"/>
              <w:jc w:val="both"/>
              <w:rPr>
                <w:rFonts w:ascii="Helvetica" w:eastAsia="Times New Roman" w:hAnsi="Helvetica" w:cs="Helvetica"/>
                <w:bCs/>
                <w:sz w:val="24"/>
                <w:szCs w:val="24"/>
              </w:rPr>
            </w:pPr>
            <w:r w:rsidRPr="004B322D">
              <w:rPr>
                <w:rFonts w:ascii="Helvetica" w:eastAsia="Times New Roman" w:hAnsi="Helvetica" w:cs="Helvetica"/>
                <w:bCs/>
                <w:sz w:val="24"/>
                <w:szCs w:val="24"/>
              </w:rPr>
              <w:t>Imprese per le quali le esportazioni in Ucraina, Russia e Bielorussia rappresentano una percentuale maggiore del 60% del</w:t>
            </w:r>
            <w:r>
              <w:rPr>
                <w:rFonts w:ascii="Helvetica" w:eastAsia="Times New Roman" w:hAnsi="Helvetica" w:cs="Helvetica"/>
                <w:bCs/>
                <w:sz w:val="24"/>
                <w:szCs w:val="24"/>
              </w:rPr>
              <w:t xml:space="preserve">la media del fatturato </w:t>
            </w:r>
            <w:r w:rsidRPr="004B322D">
              <w:rPr>
                <w:rFonts w:ascii="Helvetica" w:eastAsia="Times New Roman" w:hAnsi="Helvetica" w:cs="Helvetica"/>
                <w:bCs/>
                <w:sz w:val="24"/>
                <w:szCs w:val="24"/>
              </w:rPr>
              <w:t xml:space="preserve">del </w:t>
            </w:r>
            <w:r>
              <w:rPr>
                <w:rFonts w:ascii="Helvetica" w:eastAsia="Times New Roman" w:hAnsi="Helvetica" w:cs="Helvetica"/>
                <w:bCs/>
                <w:sz w:val="24"/>
                <w:szCs w:val="24"/>
              </w:rPr>
              <w:t>triennio 2019-</w:t>
            </w:r>
            <w:r w:rsidRPr="004B322D">
              <w:rPr>
                <w:rFonts w:ascii="Helvetica" w:eastAsia="Times New Roman" w:hAnsi="Helvetica" w:cs="Helvetica"/>
                <w:bCs/>
                <w:sz w:val="24"/>
                <w:szCs w:val="24"/>
              </w:rPr>
              <w:t>2021</w:t>
            </w:r>
          </w:p>
          <w:p w:rsidR="00066475" w:rsidRPr="004B322D" w:rsidRDefault="00066475" w:rsidP="00572486">
            <w:pPr>
              <w:pStyle w:val="Paragrafoelenco"/>
              <w:spacing w:after="0" w:line="240" w:lineRule="auto"/>
              <w:ind w:left="710"/>
              <w:rPr>
                <w:rFonts w:ascii="Helvetica" w:eastAsia="Times New Roman" w:hAnsi="Helvetica" w:cs="Helvetica"/>
                <w:bCs/>
                <w:sz w:val="24"/>
                <w:szCs w:val="24"/>
              </w:rPr>
            </w:pPr>
          </w:p>
          <w:p w:rsidR="00066475" w:rsidRPr="004B322D" w:rsidRDefault="00066475" w:rsidP="00572486">
            <w:pPr>
              <w:spacing w:after="0" w:line="240" w:lineRule="auto"/>
              <w:ind w:left="0"/>
              <w:rPr>
                <w:rFonts w:ascii="Helvetica" w:eastAsia="Times New Roman" w:hAnsi="Helvetica" w:cs="Helvetica"/>
                <w:bCs/>
                <w:szCs w:val="24"/>
              </w:rPr>
            </w:pPr>
          </w:p>
        </w:tc>
        <w:tc>
          <w:tcPr>
            <w:tcW w:w="1827" w:type="dxa"/>
            <w:tcBorders>
              <w:top w:val="nil"/>
              <w:left w:val="nil"/>
              <w:bottom w:val="single" w:sz="4" w:space="0" w:color="auto"/>
              <w:right w:val="single" w:sz="4" w:space="0" w:color="auto"/>
            </w:tcBorders>
          </w:tcPr>
          <w:p w:rsidR="00066475" w:rsidRPr="004B322D" w:rsidRDefault="00066475" w:rsidP="00572486">
            <w:pPr>
              <w:spacing w:after="0" w:line="240" w:lineRule="auto"/>
              <w:ind w:left="0" w:firstLine="0"/>
              <w:rPr>
                <w:rFonts w:ascii="Helvetica" w:eastAsia="Times New Roman" w:hAnsi="Helvetica" w:cs="Helvetica"/>
                <w:color w:val="auto"/>
                <w:szCs w:val="24"/>
              </w:rPr>
            </w:pPr>
          </w:p>
          <w:p w:rsidR="00066475" w:rsidRPr="004B322D"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Pr="004B322D" w:rsidRDefault="00066475" w:rsidP="00572486">
            <w:pPr>
              <w:spacing w:after="0" w:line="240" w:lineRule="auto"/>
              <w:ind w:left="0" w:firstLine="0"/>
              <w:rPr>
                <w:rFonts w:ascii="Helvetica" w:eastAsia="Times New Roman" w:hAnsi="Helvetica" w:cs="Helvetica"/>
                <w:color w:val="auto"/>
                <w:szCs w:val="24"/>
              </w:rPr>
            </w:pPr>
            <w:r w:rsidRPr="004B322D">
              <w:rPr>
                <w:rFonts w:ascii="Helvetica" w:eastAsia="Times New Roman" w:hAnsi="Helvetica" w:cs="Helvetica"/>
                <w:color w:val="auto"/>
                <w:szCs w:val="24"/>
              </w:rPr>
              <w:t>€ 10.000,00</w:t>
            </w:r>
          </w:p>
          <w:p w:rsidR="00066475" w:rsidRPr="004B322D" w:rsidRDefault="00066475" w:rsidP="00572486">
            <w:pPr>
              <w:spacing w:after="0" w:line="240" w:lineRule="auto"/>
              <w:ind w:left="0" w:firstLine="0"/>
              <w:rPr>
                <w:rFonts w:ascii="Helvetica" w:eastAsia="Times New Roman" w:hAnsi="Helvetica" w:cs="Helvetica"/>
                <w:color w:val="auto"/>
                <w:szCs w:val="24"/>
              </w:rPr>
            </w:pPr>
          </w:p>
          <w:p w:rsidR="00066475" w:rsidRPr="004B322D" w:rsidRDefault="00066475" w:rsidP="00572486">
            <w:pPr>
              <w:spacing w:after="0" w:line="240" w:lineRule="auto"/>
              <w:ind w:left="0" w:firstLine="0"/>
              <w:rPr>
                <w:rFonts w:ascii="Helvetica" w:eastAsia="Times New Roman" w:hAnsi="Helvetica" w:cs="Helvetica"/>
                <w:color w:val="auto"/>
                <w:szCs w:val="24"/>
              </w:rPr>
            </w:pPr>
          </w:p>
          <w:p w:rsidR="00066475" w:rsidRPr="004B322D"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Pr="004B322D" w:rsidRDefault="00066475" w:rsidP="00572486">
            <w:pPr>
              <w:spacing w:after="0" w:line="240" w:lineRule="auto"/>
              <w:ind w:left="0" w:firstLine="0"/>
              <w:rPr>
                <w:rFonts w:ascii="Helvetica" w:eastAsia="Times New Roman" w:hAnsi="Helvetica" w:cs="Helvetica"/>
                <w:color w:val="auto"/>
                <w:szCs w:val="24"/>
              </w:rPr>
            </w:pPr>
            <w:r w:rsidRPr="004B322D">
              <w:rPr>
                <w:rFonts w:ascii="Helvetica" w:eastAsia="Times New Roman" w:hAnsi="Helvetica" w:cs="Helvetica"/>
                <w:color w:val="auto"/>
                <w:szCs w:val="24"/>
              </w:rPr>
              <w:t>€ 20.000,00</w:t>
            </w:r>
          </w:p>
          <w:p w:rsidR="00066475" w:rsidRPr="004B322D" w:rsidRDefault="00066475" w:rsidP="00572486">
            <w:pPr>
              <w:spacing w:after="0" w:line="240" w:lineRule="auto"/>
              <w:ind w:left="0" w:firstLine="0"/>
              <w:rPr>
                <w:rFonts w:ascii="Helvetica" w:eastAsia="Times New Roman" w:hAnsi="Helvetica" w:cs="Helvetica"/>
                <w:color w:val="auto"/>
                <w:szCs w:val="24"/>
              </w:rPr>
            </w:pPr>
          </w:p>
          <w:p w:rsidR="00066475" w:rsidRPr="004B322D" w:rsidRDefault="00066475" w:rsidP="00572486">
            <w:pPr>
              <w:spacing w:after="0" w:line="240" w:lineRule="auto"/>
              <w:ind w:left="0" w:firstLine="0"/>
              <w:rPr>
                <w:rFonts w:ascii="Helvetica" w:eastAsia="Times New Roman" w:hAnsi="Helvetica" w:cs="Helvetica"/>
                <w:color w:val="auto"/>
                <w:szCs w:val="24"/>
              </w:rPr>
            </w:pPr>
          </w:p>
          <w:p w:rsidR="00066475" w:rsidRPr="004B322D"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r>
              <w:rPr>
                <w:rFonts w:ascii="Helvetica" w:eastAsia="Times New Roman" w:hAnsi="Helvetica" w:cs="Helvetica"/>
                <w:color w:val="auto"/>
                <w:szCs w:val="24"/>
              </w:rPr>
              <w:t>€ 30.000,00</w:t>
            </w: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Pr="004B322D" w:rsidRDefault="00066475" w:rsidP="00572486">
            <w:pPr>
              <w:spacing w:after="0" w:line="240" w:lineRule="auto"/>
              <w:ind w:left="0" w:firstLine="0"/>
              <w:rPr>
                <w:rFonts w:ascii="Helvetica" w:eastAsia="Times New Roman" w:hAnsi="Helvetica" w:cs="Helvetica"/>
                <w:color w:val="auto"/>
                <w:szCs w:val="24"/>
              </w:rPr>
            </w:pPr>
            <w:r w:rsidRPr="004B322D">
              <w:rPr>
                <w:rFonts w:ascii="Helvetica" w:eastAsia="Times New Roman" w:hAnsi="Helvetica" w:cs="Helvetica"/>
                <w:color w:val="auto"/>
                <w:szCs w:val="24"/>
              </w:rPr>
              <w:t>€ 50.000,00</w:t>
            </w:r>
          </w:p>
        </w:tc>
      </w:tr>
      <w:tr w:rsidR="00066475" w:rsidRPr="004B322D" w:rsidTr="00572486">
        <w:trPr>
          <w:trHeight w:val="372"/>
        </w:trPr>
        <w:tc>
          <w:tcPr>
            <w:tcW w:w="5508" w:type="dxa"/>
            <w:tcBorders>
              <w:top w:val="nil"/>
              <w:left w:val="single" w:sz="4" w:space="0" w:color="auto"/>
              <w:bottom w:val="single" w:sz="4" w:space="0" w:color="auto"/>
              <w:right w:val="single" w:sz="4" w:space="0" w:color="auto"/>
            </w:tcBorders>
            <w:shd w:val="clear" w:color="auto" w:fill="auto"/>
            <w:vAlign w:val="bottom"/>
          </w:tcPr>
          <w:p w:rsidR="00066475" w:rsidRDefault="00066475" w:rsidP="00572486">
            <w:pPr>
              <w:spacing w:after="0" w:line="240" w:lineRule="auto"/>
              <w:contextualSpacing/>
              <w:jc w:val="left"/>
              <w:rPr>
                <w:rFonts w:ascii="Helvetica" w:eastAsia="Times New Roman" w:hAnsi="Helvetica" w:cs="Helvetica"/>
                <w:bCs/>
                <w:color w:val="auto"/>
                <w:szCs w:val="24"/>
              </w:rPr>
            </w:pPr>
            <w:r>
              <w:rPr>
                <w:rFonts w:ascii="Helvetica" w:eastAsia="Times New Roman" w:hAnsi="Helvetica" w:cs="Helvetica"/>
                <w:bCs/>
                <w:color w:val="auto"/>
                <w:szCs w:val="24"/>
              </w:rPr>
              <w:t>Misura b)</w:t>
            </w:r>
          </w:p>
          <w:p w:rsidR="00066475" w:rsidRDefault="00066475" w:rsidP="00572486">
            <w:pPr>
              <w:spacing w:after="0" w:line="240" w:lineRule="auto"/>
              <w:contextualSpacing/>
              <w:jc w:val="left"/>
              <w:rPr>
                <w:rFonts w:ascii="Helvetica" w:eastAsia="Times New Roman" w:hAnsi="Helvetica" w:cs="Helvetica"/>
                <w:bCs/>
                <w:color w:val="auto"/>
                <w:szCs w:val="24"/>
              </w:rPr>
            </w:pPr>
          </w:p>
          <w:p w:rsidR="00066475" w:rsidRDefault="00066475" w:rsidP="00572486">
            <w:pPr>
              <w:spacing w:after="0" w:line="240" w:lineRule="auto"/>
              <w:contextualSpacing/>
              <w:rPr>
                <w:rFonts w:ascii="Helvetica" w:eastAsia="Times New Roman" w:hAnsi="Helvetica" w:cs="Helvetica"/>
                <w:bCs/>
                <w:color w:val="auto"/>
                <w:szCs w:val="24"/>
              </w:rPr>
            </w:pPr>
            <w:r w:rsidRPr="004B322D">
              <w:rPr>
                <w:rFonts w:ascii="Helvetica" w:eastAsia="Times New Roman" w:hAnsi="Helvetica" w:cs="Helvetica"/>
                <w:bCs/>
                <w:color w:val="auto"/>
                <w:szCs w:val="24"/>
              </w:rPr>
              <w:t>Contributo straordinario una tantum a fondo perduto a favore delle imprese fornitrici dell</w:t>
            </w:r>
            <w:r>
              <w:rPr>
                <w:rFonts w:ascii="Helvetica" w:eastAsia="Times New Roman" w:hAnsi="Helvetica" w:cs="Helvetica"/>
                <w:bCs/>
                <w:color w:val="auto"/>
                <w:szCs w:val="24"/>
              </w:rPr>
              <w:t>e imprese esportatrici abituali:</w:t>
            </w:r>
          </w:p>
          <w:p w:rsidR="00066475" w:rsidRDefault="00066475" w:rsidP="00572486">
            <w:pPr>
              <w:spacing w:after="0" w:line="240" w:lineRule="auto"/>
              <w:contextualSpacing/>
              <w:jc w:val="left"/>
              <w:rPr>
                <w:rFonts w:ascii="Helvetica" w:eastAsia="Times New Roman" w:hAnsi="Helvetica" w:cs="Helvetica"/>
                <w:bCs/>
                <w:color w:val="auto"/>
                <w:szCs w:val="24"/>
              </w:rPr>
            </w:pPr>
          </w:p>
          <w:p w:rsidR="00066475" w:rsidRPr="00F571FA" w:rsidRDefault="00066475" w:rsidP="00066475">
            <w:pPr>
              <w:pStyle w:val="Paragrafoelenco"/>
              <w:numPr>
                <w:ilvl w:val="0"/>
                <w:numId w:val="9"/>
              </w:numPr>
              <w:spacing w:after="0" w:line="240" w:lineRule="auto"/>
              <w:jc w:val="both"/>
              <w:rPr>
                <w:rFonts w:ascii="Helvetica" w:eastAsia="Times New Roman" w:hAnsi="Helvetica" w:cs="Helvetica"/>
                <w:bCs/>
                <w:sz w:val="24"/>
                <w:szCs w:val="24"/>
              </w:rPr>
            </w:pPr>
            <w:r w:rsidRPr="00F571FA">
              <w:rPr>
                <w:rFonts w:ascii="Helvetica" w:eastAsia="Times New Roman" w:hAnsi="Helvetica" w:cs="Helvetica"/>
                <w:bCs/>
                <w:sz w:val="24"/>
                <w:szCs w:val="24"/>
              </w:rPr>
              <w:t>Imprese il cui fatturato verso imprese beneficiarie del contributo al punto a) è inferiore a € 500.000 calcolato tramite la media del fatturato del triennio 2019-2021</w:t>
            </w:r>
          </w:p>
          <w:p w:rsidR="00066475" w:rsidRDefault="00066475" w:rsidP="00572486">
            <w:pPr>
              <w:spacing w:after="0" w:line="240" w:lineRule="auto"/>
              <w:ind w:left="360" w:firstLine="0"/>
              <w:rPr>
                <w:rFonts w:ascii="Helvetica" w:eastAsia="Times New Roman" w:hAnsi="Helvetica" w:cs="Helvetica"/>
                <w:bCs/>
                <w:szCs w:val="24"/>
              </w:rPr>
            </w:pPr>
          </w:p>
          <w:p w:rsidR="00066475" w:rsidRPr="00F571FA" w:rsidRDefault="00066475" w:rsidP="00066475">
            <w:pPr>
              <w:pStyle w:val="Paragrafoelenco"/>
              <w:numPr>
                <w:ilvl w:val="0"/>
                <w:numId w:val="9"/>
              </w:numPr>
              <w:spacing w:after="0" w:line="240" w:lineRule="auto"/>
              <w:jc w:val="both"/>
              <w:rPr>
                <w:rFonts w:ascii="Helvetica" w:eastAsia="Times New Roman" w:hAnsi="Helvetica" w:cs="Helvetica"/>
                <w:bCs/>
                <w:sz w:val="24"/>
                <w:szCs w:val="24"/>
              </w:rPr>
            </w:pPr>
            <w:r w:rsidRPr="00F571FA">
              <w:rPr>
                <w:rFonts w:ascii="Helvetica" w:eastAsia="Times New Roman" w:hAnsi="Helvetica" w:cs="Helvetica"/>
                <w:bCs/>
                <w:sz w:val="24"/>
                <w:szCs w:val="24"/>
              </w:rPr>
              <w:t>Imprese il cui fatturato verso imprese beneficiarie del contributo a</w:t>
            </w:r>
            <w:r>
              <w:rPr>
                <w:rFonts w:ascii="Helvetica" w:eastAsia="Times New Roman" w:hAnsi="Helvetica" w:cs="Helvetica"/>
                <w:bCs/>
                <w:sz w:val="24"/>
                <w:szCs w:val="24"/>
              </w:rPr>
              <w:t>l</w:t>
            </w:r>
            <w:r w:rsidRPr="00F571FA">
              <w:rPr>
                <w:rFonts w:ascii="Helvetica" w:eastAsia="Times New Roman" w:hAnsi="Helvetica" w:cs="Helvetica"/>
                <w:bCs/>
                <w:sz w:val="24"/>
                <w:szCs w:val="24"/>
              </w:rPr>
              <w:t xml:space="preserve"> punto a) è pari o superiore a € 500.000 calcolato tramite la media del fatturato del triennio 2019-2021 </w:t>
            </w:r>
          </w:p>
        </w:tc>
        <w:tc>
          <w:tcPr>
            <w:tcW w:w="1827" w:type="dxa"/>
            <w:tcBorders>
              <w:top w:val="nil"/>
              <w:left w:val="nil"/>
              <w:bottom w:val="single" w:sz="4" w:space="0" w:color="auto"/>
              <w:right w:val="single" w:sz="4" w:space="0" w:color="auto"/>
            </w:tcBorders>
          </w:tcPr>
          <w:p w:rsidR="00066475" w:rsidRDefault="00066475" w:rsidP="00572486">
            <w:pPr>
              <w:spacing w:after="0" w:line="240" w:lineRule="auto"/>
              <w:ind w:left="0" w:firstLine="0"/>
              <w:jc w:val="center"/>
              <w:rPr>
                <w:rFonts w:ascii="Helvetica" w:eastAsia="Times New Roman" w:hAnsi="Helvetica" w:cs="Helvetica"/>
                <w:color w:val="auto"/>
                <w:szCs w:val="24"/>
              </w:rPr>
            </w:pPr>
          </w:p>
          <w:p w:rsidR="00066475" w:rsidRDefault="00066475" w:rsidP="00572486">
            <w:pPr>
              <w:spacing w:after="0" w:line="240" w:lineRule="auto"/>
              <w:ind w:left="0" w:firstLine="0"/>
              <w:jc w:val="center"/>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p>
          <w:p w:rsidR="00066475" w:rsidRDefault="00066475" w:rsidP="00572486">
            <w:pPr>
              <w:spacing w:after="0" w:line="240" w:lineRule="auto"/>
              <w:ind w:left="0" w:firstLine="0"/>
              <w:rPr>
                <w:rFonts w:ascii="Helvetica" w:eastAsia="Times New Roman" w:hAnsi="Helvetica" w:cs="Helvetica"/>
                <w:color w:val="auto"/>
                <w:szCs w:val="24"/>
              </w:rPr>
            </w:pPr>
            <w:r w:rsidRPr="004B322D">
              <w:rPr>
                <w:rFonts w:ascii="Helvetica" w:eastAsia="Times New Roman" w:hAnsi="Helvetica" w:cs="Helvetica"/>
                <w:color w:val="auto"/>
                <w:szCs w:val="24"/>
              </w:rPr>
              <w:t>€ 10.000,00</w:t>
            </w:r>
          </w:p>
          <w:p w:rsidR="00066475" w:rsidRDefault="00066475" w:rsidP="00572486">
            <w:pPr>
              <w:spacing w:after="0" w:line="240" w:lineRule="auto"/>
              <w:ind w:left="0" w:firstLine="0"/>
              <w:jc w:val="center"/>
              <w:rPr>
                <w:rFonts w:ascii="Helvetica" w:eastAsia="Times New Roman" w:hAnsi="Helvetica" w:cs="Helvetica"/>
                <w:color w:val="auto"/>
                <w:szCs w:val="24"/>
              </w:rPr>
            </w:pPr>
          </w:p>
          <w:p w:rsidR="00066475" w:rsidRDefault="00066475" w:rsidP="00572486">
            <w:pPr>
              <w:spacing w:after="0" w:line="240" w:lineRule="auto"/>
              <w:ind w:left="0" w:firstLine="0"/>
              <w:jc w:val="center"/>
              <w:rPr>
                <w:rFonts w:ascii="Helvetica" w:eastAsia="Times New Roman" w:hAnsi="Helvetica" w:cs="Helvetica"/>
                <w:color w:val="auto"/>
                <w:szCs w:val="24"/>
              </w:rPr>
            </w:pPr>
          </w:p>
          <w:p w:rsidR="00066475" w:rsidRDefault="00066475" w:rsidP="00572486">
            <w:pPr>
              <w:spacing w:after="0" w:line="240" w:lineRule="auto"/>
              <w:ind w:left="0" w:firstLine="0"/>
              <w:jc w:val="center"/>
              <w:rPr>
                <w:rFonts w:ascii="Helvetica" w:eastAsia="Times New Roman" w:hAnsi="Helvetica" w:cs="Helvetica"/>
                <w:color w:val="auto"/>
                <w:szCs w:val="24"/>
              </w:rPr>
            </w:pPr>
          </w:p>
          <w:p w:rsidR="00066475" w:rsidRDefault="00066475" w:rsidP="00572486">
            <w:pPr>
              <w:spacing w:after="0" w:line="240" w:lineRule="auto"/>
              <w:ind w:left="0" w:firstLine="0"/>
              <w:jc w:val="center"/>
              <w:rPr>
                <w:rFonts w:ascii="Helvetica" w:eastAsia="Times New Roman" w:hAnsi="Helvetica" w:cs="Helvetica"/>
                <w:color w:val="auto"/>
                <w:szCs w:val="24"/>
              </w:rPr>
            </w:pPr>
          </w:p>
          <w:p w:rsidR="00066475" w:rsidRPr="004B322D" w:rsidRDefault="00066475" w:rsidP="00572486">
            <w:pPr>
              <w:spacing w:after="0" w:line="240" w:lineRule="auto"/>
              <w:ind w:left="0" w:firstLine="0"/>
              <w:rPr>
                <w:rFonts w:ascii="Helvetica" w:eastAsia="Times New Roman" w:hAnsi="Helvetica" w:cs="Helvetica"/>
                <w:color w:val="auto"/>
                <w:szCs w:val="24"/>
              </w:rPr>
            </w:pPr>
            <w:r>
              <w:rPr>
                <w:rFonts w:ascii="Helvetica" w:eastAsia="Times New Roman" w:hAnsi="Helvetica" w:cs="Helvetica"/>
                <w:color w:val="auto"/>
                <w:szCs w:val="24"/>
              </w:rPr>
              <w:t>€ 20.000,00</w:t>
            </w:r>
          </w:p>
        </w:tc>
      </w:tr>
    </w:tbl>
    <w:p w:rsidR="00066475" w:rsidRDefault="00066475" w:rsidP="00066475">
      <w:pPr>
        <w:spacing w:after="120" w:line="240" w:lineRule="auto"/>
        <w:ind w:left="0" w:right="-28" w:firstLine="0"/>
        <w:rPr>
          <w:rFonts w:ascii="Helvetica" w:hAnsi="Helvetica" w:cs="Helvetica"/>
          <w:szCs w:val="24"/>
        </w:rPr>
      </w:pPr>
    </w:p>
    <w:p w:rsidR="00066475" w:rsidRPr="0070451D" w:rsidRDefault="00066475" w:rsidP="00066475">
      <w:pPr>
        <w:spacing w:after="120" w:line="240" w:lineRule="auto"/>
        <w:ind w:left="0" w:right="-28" w:firstLine="0"/>
        <w:rPr>
          <w:rFonts w:ascii="Helvetica" w:hAnsi="Helvetica" w:cs="Helvetica"/>
          <w:szCs w:val="24"/>
        </w:rPr>
      </w:pPr>
      <w:r w:rsidRPr="0070451D">
        <w:rPr>
          <w:rFonts w:ascii="Helvetica" w:hAnsi="Helvetica" w:cs="Helvetica"/>
          <w:szCs w:val="24"/>
        </w:rPr>
        <w:t>In sede di domanda le imprese dovranno dichiarare l’ammontare complessivo del fatturato e la percentuale delle esportazioni verso la Federazione Russa, l’Ucraina e la Bielorussia</w:t>
      </w:r>
      <w:r w:rsidRPr="0070451D">
        <w:rPr>
          <w:rFonts w:ascii="Helvetica" w:hAnsi="Helvetica" w:cs="Helvetica"/>
          <w:szCs w:val="24"/>
          <w:highlight w:val="yellow"/>
        </w:rPr>
        <w:t xml:space="preserve"> </w:t>
      </w:r>
      <w:r w:rsidR="00297569" w:rsidRPr="00297569">
        <w:rPr>
          <w:rFonts w:ascii="Helvetica" w:hAnsi="Helvetica" w:cs="Helvetica"/>
          <w:szCs w:val="24"/>
        </w:rPr>
        <w:t>mediante apposita asseverazione da parte di un tecnico abilitato.</w:t>
      </w:r>
    </w:p>
    <w:p w:rsidR="00066475" w:rsidRPr="0070451D" w:rsidRDefault="00066475" w:rsidP="00066475">
      <w:pPr>
        <w:spacing w:after="120" w:line="240" w:lineRule="auto"/>
        <w:ind w:left="0" w:right="-28"/>
        <w:rPr>
          <w:rFonts w:ascii="Helvetica" w:hAnsi="Helvetica" w:cs="Helvetica"/>
          <w:szCs w:val="24"/>
        </w:rPr>
      </w:pPr>
      <w:r w:rsidRPr="0070451D">
        <w:rPr>
          <w:rFonts w:ascii="Helvetica" w:hAnsi="Helvetica" w:cs="Helvetica"/>
          <w:szCs w:val="24"/>
        </w:rPr>
        <w:t>In ogni caso la regione si riserva la possibilità:</w:t>
      </w:r>
    </w:p>
    <w:p w:rsidR="00066475" w:rsidRPr="0070451D" w:rsidRDefault="00B50339" w:rsidP="00066475">
      <w:pPr>
        <w:pStyle w:val="Paragrafoelenco"/>
        <w:numPr>
          <w:ilvl w:val="0"/>
          <w:numId w:val="12"/>
        </w:numPr>
        <w:spacing w:after="120" w:line="240" w:lineRule="auto"/>
        <w:ind w:right="-28"/>
        <w:jc w:val="both"/>
        <w:rPr>
          <w:rFonts w:ascii="Helvetica" w:hAnsi="Helvetica" w:cs="Helvetica"/>
          <w:sz w:val="24"/>
          <w:szCs w:val="24"/>
        </w:rPr>
      </w:pPr>
      <w:r>
        <w:rPr>
          <w:rFonts w:ascii="Helvetica" w:hAnsi="Helvetica" w:cs="Helvetica"/>
          <w:sz w:val="24"/>
          <w:szCs w:val="24"/>
        </w:rPr>
        <w:t>d</w:t>
      </w:r>
      <w:r w:rsidR="00066475" w:rsidRPr="0070451D">
        <w:rPr>
          <w:rFonts w:ascii="Helvetica" w:hAnsi="Helvetica" w:cs="Helvetica"/>
          <w:sz w:val="24"/>
          <w:szCs w:val="24"/>
        </w:rPr>
        <w:t>i rimodulare il contributo, rapportandolo al fondo disponibile ed alle domande ricevute riducendo in uguale percentuale.</w:t>
      </w:r>
    </w:p>
    <w:p w:rsidR="00066475" w:rsidRPr="0070451D" w:rsidRDefault="00B50339" w:rsidP="00066475">
      <w:pPr>
        <w:pStyle w:val="Paragrafoelenco"/>
        <w:numPr>
          <w:ilvl w:val="0"/>
          <w:numId w:val="12"/>
        </w:numPr>
        <w:spacing w:after="120" w:line="240" w:lineRule="auto"/>
        <w:ind w:right="-28"/>
        <w:jc w:val="both"/>
        <w:rPr>
          <w:rFonts w:ascii="Helvetica" w:hAnsi="Helvetica" w:cs="Helvetica"/>
          <w:sz w:val="24"/>
          <w:szCs w:val="24"/>
        </w:rPr>
      </w:pPr>
      <w:r>
        <w:rPr>
          <w:rFonts w:ascii="Helvetica" w:hAnsi="Helvetica" w:cs="Helvetica"/>
          <w:sz w:val="24"/>
          <w:szCs w:val="24"/>
        </w:rPr>
        <w:t>d</w:t>
      </w:r>
      <w:r w:rsidR="00066475" w:rsidRPr="0070451D">
        <w:rPr>
          <w:rFonts w:ascii="Helvetica" w:hAnsi="Helvetica" w:cs="Helvetica"/>
          <w:sz w:val="24"/>
          <w:szCs w:val="24"/>
        </w:rPr>
        <w:t xml:space="preserve">i cumulare l’aiuto di cui al presente bando con altre forme di aiuto pubblico, diretto ed indiretto, assegnate dalla Regione Marche e da enti diversi dalla Regione Marche, fino a concorrenza della soglia prevista. </w:t>
      </w:r>
    </w:p>
    <w:p w:rsidR="00066475" w:rsidRPr="003E607F" w:rsidRDefault="003E607F" w:rsidP="003E607F">
      <w:pPr>
        <w:spacing w:after="10"/>
        <w:ind w:left="0"/>
        <w:rPr>
          <w:rFonts w:ascii="Helvetica" w:hAnsi="Helvetica" w:cs="Helvetica"/>
          <w:szCs w:val="24"/>
        </w:rPr>
      </w:pPr>
      <w:r w:rsidRPr="00CA62DE">
        <w:rPr>
          <w:rFonts w:ascii="Helvetica" w:hAnsi="Helvetica" w:cs="Helvetica"/>
          <w:szCs w:val="24"/>
        </w:rPr>
        <w:t>Il contributo non può comunque essere superiore al 75% del fatturato verso i tre Paesi.</w:t>
      </w:r>
    </w:p>
    <w:p w:rsidR="00066475" w:rsidRPr="004B322D" w:rsidRDefault="00066475" w:rsidP="00066475">
      <w:pPr>
        <w:pStyle w:val="Paragrafoelenco"/>
        <w:spacing w:after="10"/>
        <w:rPr>
          <w:rFonts w:ascii="Helvetica" w:hAnsi="Helvetica" w:cs="Helvetica"/>
          <w:b/>
          <w:sz w:val="24"/>
          <w:szCs w:val="24"/>
        </w:rPr>
      </w:pPr>
    </w:p>
    <w:p w:rsidR="00066475" w:rsidRPr="004B322D" w:rsidRDefault="00066475" w:rsidP="00066475">
      <w:pPr>
        <w:pStyle w:val="Paragrafoelenco"/>
        <w:numPr>
          <w:ilvl w:val="0"/>
          <w:numId w:val="4"/>
        </w:numPr>
        <w:spacing w:after="10"/>
        <w:ind w:hanging="720"/>
        <w:rPr>
          <w:rFonts w:ascii="Helvetica" w:hAnsi="Helvetica" w:cs="Helvetica"/>
          <w:b/>
          <w:sz w:val="24"/>
          <w:szCs w:val="24"/>
        </w:rPr>
      </w:pPr>
      <w:r>
        <w:rPr>
          <w:rFonts w:ascii="Helvetica" w:hAnsi="Helvetica" w:cs="Helvetica"/>
          <w:b/>
          <w:sz w:val="24"/>
          <w:szCs w:val="24"/>
        </w:rPr>
        <w:t>Intensità dell’aiuto</w:t>
      </w:r>
    </w:p>
    <w:p w:rsidR="00066475" w:rsidRDefault="00066475" w:rsidP="00066475">
      <w:pPr>
        <w:spacing w:after="120" w:line="240" w:lineRule="auto"/>
        <w:ind w:left="0" w:right="-28" w:firstLine="0"/>
        <w:rPr>
          <w:rFonts w:ascii="Helvetica" w:hAnsi="Helvetica" w:cs="Helvetica"/>
          <w:szCs w:val="24"/>
        </w:rPr>
      </w:pPr>
    </w:p>
    <w:p w:rsidR="00066475" w:rsidRPr="0070451D" w:rsidRDefault="00066475" w:rsidP="00066475">
      <w:pPr>
        <w:spacing w:after="120" w:line="240" w:lineRule="auto"/>
        <w:ind w:left="0" w:right="-28" w:firstLine="0"/>
        <w:rPr>
          <w:rFonts w:ascii="Helvetica" w:hAnsi="Helvetica" w:cs="Helvetica"/>
          <w:szCs w:val="24"/>
        </w:rPr>
      </w:pPr>
      <w:r w:rsidRPr="0070451D">
        <w:rPr>
          <w:rFonts w:ascii="Helvetica" w:hAnsi="Helvetica" w:cs="Helvetica"/>
          <w:szCs w:val="24"/>
        </w:rPr>
        <w:t>L’agevolazione è concessa sotto forma di contributo una tantum con un limite massimo di €. 50.000,00 di contributo concedibile.</w:t>
      </w:r>
    </w:p>
    <w:p w:rsidR="00066475" w:rsidRPr="0070451D" w:rsidRDefault="00066475" w:rsidP="00066475">
      <w:pPr>
        <w:spacing w:after="120" w:line="240" w:lineRule="auto"/>
        <w:ind w:left="0" w:right="-28" w:firstLine="0"/>
        <w:rPr>
          <w:rFonts w:ascii="Helvetica" w:hAnsi="Helvetica" w:cs="Helvetica"/>
          <w:szCs w:val="24"/>
        </w:rPr>
      </w:pPr>
      <w:r w:rsidRPr="0070451D">
        <w:rPr>
          <w:rFonts w:ascii="Helvetica" w:hAnsi="Helvetica" w:cs="Helvetica"/>
          <w:szCs w:val="24"/>
        </w:rPr>
        <w:t xml:space="preserve">Si applica il Reg. (UE) n. 1407/2013 - “de </w:t>
      </w:r>
      <w:proofErr w:type="spellStart"/>
      <w:r w:rsidRPr="0070451D">
        <w:rPr>
          <w:rFonts w:ascii="Helvetica" w:hAnsi="Helvetica" w:cs="Helvetica"/>
          <w:szCs w:val="24"/>
        </w:rPr>
        <w:t>minimis</w:t>
      </w:r>
      <w:proofErr w:type="spellEnd"/>
      <w:r w:rsidRPr="0070451D">
        <w:rPr>
          <w:rFonts w:ascii="Helvetica" w:hAnsi="Helvetica" w:cs="Helvetica"/>
          <w:szCs w:val="24"/>
        </w:rPr>
        <w:t>”;</w:t>
      </w:r>
    </w:p>
    <w:p w:rsidR="003E607F" w:rsidRDefault="00066475" w:rsidP="00066475">
      <w:pPr>
        <w:spacing w:after="120" w:line="240" w:lineRule="auto"/>
        <w:ind w:left="0" w:right="-28" w:firstLine="0"/>
        <w:rPr>
          <w:rFonts w:ascii="Helvetica" w:hAnsi="Helvetica" w:cs="Helvetica"/>
          <w:szCs w:val="24"/>
        </w:rPr>
      </w:pPr>
      <w:r w:rsidRPr="0070451D">
        <w:rPr>
          <w:rFonts w:ascii="Helvetica" w:hAnsi="Helvetica" w:cs="Helvetica"/>
          <w:szCs w:val="24"/>
        </w:rPr>
        <w:t xml:space="preserve">Qualora applicabile, le agevolazioni potranno essere concesse anche ai sensi della sezione 2.1 del “Quadro temporaneo di crisi per misure di aiuti di Stato a sostegno dell'economia a seguito dell'aggressione contro l'Ucraina da parte della Russia” (C (2022) 1890 del 23/3/2022) di cui al seguente link: </w:t>
      </w:r>
    </w:p>
    <w:p w:rsidR="00066475" w:rsidRPr="00630B2A" w:rsidRDefault="003E607F" w:rsidP="00066475">
      <w:pPr>
        <w:spacing w:after="120" w:line="240" w:lineRule="auto"/>
        <w:ind w:left="0" w:right="-28" w:firstLine="0"/>
        <w:rPr>
          <w:rFonts w:ascii="Helvetica" w:hAnsi="Helvetica" w:cs="Helvetica"/>
          <w:szCs w:val="24"/>
        </w:rPr>
      </w:pPr>
      <w:r w:rsidRPr="00630B2A">
        <w:rPr>
          <w:color w:val="0000FF"/>
          <w:szCs w:val="24"/>
        </w:rPr>
        <w:t>https://eur-lex.europa.eu/legal-content/IT/TXT/PDF/?uri=CELEX:52022XC0324(10)&amp;from=EN</w:t>
      </w:r>
    </w:p>
    <w:p w:rsidR="00066475" w:rsidRPr="004B322D" w:rsidRDefault="00066475" w:rsidP="00066475">
      <w:pPr>
        <w:spacing w:after="120" w:line="240" w:lineRule="auto"/>
        <w:ind w:left="0" w:right="-28" w:firstLine="0"/>
        <w:rPr>
          <w:rFonts w:ascii="Helvetica" w:hAnsi="Helvetica" w:cs="Helvetica"/>
          <w:szCs w:val="24"/>
        </w:rPr>
      </w:pPr>
      <w:r w:rsidRPr="0070451D">
        <w:rPr>
          <w:rFonts w:ascii="Helvetica" w:hAnsi="Helvetica" w:cs="Helvetica"/>
          <w:szCs w:val="24"/>
        </w:rPr>
        <w:t>Tale attuazione è subordinata all’autorizzazione di compatibilità da parte della Commissione Europea. Le agevolazioni eventualmente accordate ai sensi della sezione 2.1 del Quadro temporaneo di crisi per misure di aiuti di Stato a sostegno dell'economia a seguito dell'aggressione contro l'Ucraina da parte della Russia, potranno essere concesse non oltre il 31/12/2022 (salvo eventuali disposizioni di proroga da parte della Commissione Europea) nel rispetto di tutte le condizioni di compatibilità ivi previste.</w:t>
      </w:r>
    </w:p>
    <w:p w:rsidR="00066475" w:rsidRDefault="00066475" w:rsidP="00066475">
      <w:pPr>
        <w:pStyle w:val="Paragrafoelenco"/>
        <w:spacing w:after="10"/>
        <w:rPr>
          <w:rFonts w:ascii="Helvetica" w:hAnsi="Helvetica" w:cs="Helvetica"/>
          <w:b/>
          <w:sz w:val="24"/>
          <w:szCs w:val="24"/>
        </w:rPr>
      </w:pPr>
    </w:p>
    <w:p w:rsidR="00066475" w:rsidRPr="004B322D" w:rsidRDefault="00066475" w:rsidP="00066475">
      <w:pPr>
        <w:pStyle w:val="Paragrafoelenco"/>
        <w:spacing w:after="10"/>
        <w:rPr>
          <w:rFonts w:ascii="Helvetica" w:hAnsi="Helvetica" w:cs="Helvetica"/>
          <w:b/>
          <w:sz w:val="24"/>
          <w:szCs w:val="24"/>
        </w:rPr>
      </w:pPr>
    </w:p>
    <w:p w:rsidR="00066475" w:rsidRPr="004B322D" w:rsidRDefault="00066475" w:rsidP="00066475">
      <w:pPr>
        <w:pStyle w:val="Paragrafoelenco"/>
        <w:numPr>
          <w:ilvl w:val="0"/>
          <w:numId w:val="4"/>
        </w:numPr>
        <w:spacing w:after="10"/>
        <w:ind w:hanging="720"/>
        <w:rPr>
          <w:rFonts w:ascii="Helvetica" w:hAnsi="Helvetica" w:cs="Helvetica"/>
          <w:sz w:val="24"/>
          <w:szCs w:val="24"/>
        </w:rPr>
      </w:pPr>
      <w:r w:rsidRPr="004B322D">
        <w:rPr>
          <w:rFonts w:ascii="Helvetica" w:hAnsi="Helvetica" w:cs="Helvetica"/>
          <w:b/>
          <w:sz w:val="24"/>
          <w:szCs w:val="24"/>
        </w:rPr>
        <w:t>Istruttoria</w:t>
      </w:r>
    </w:p>
    <w:p w:rsidR="00066475" w:rsidRDefault="00066475" w:rsidP="00066475">
      <w:pPr>
        <w:spacing w:after="108"/>
        <w:ind w:left="0" w:firstLine="0"/>
        <w:rPr>
          <w:rFonts w:ascii="Helvetica" w:hAnsi="Helvetica" w:cs="Helvetica"/>
          <w:szCs w:val="24"/>
        </w:rPr>
      </w:pPr>
    </w:p>
    <w:p w:rsidR="00066475" w:rsidRDefault="00066475" w:rsidP="00630B2A">
      <w:pPr>
        <w:spacing w:after="108"/>
        <w:ind w:left="0" w:firstLine="0"/>
        <w:rPr>
          <w:rFonts w:ascii="Helvetica" w:hAnsi="Helvetica" w:cs="Helvetica"/>
          <w:szCs w:val="24"/>
        </w:rPr>
      </w:pPr>
      <w:r w:rsidRPr="004B322D">
        <w:rPr>
          <w:rFonts w:ascii="Helvetica" w:hAnsi="Helvetica" w:cs="Helvetica"/>
          <w:szCs w:val="24"/>
        </w:rPr>
        <w:t>La struttura amministrativa regionale procederà all’istruttoria delle domande, avvalendosi degli esiti dell’elaborazione automatica delle domande di contributo realizzata dalla piattaforma informatica regionale.</w:t>
      </w:r>
      <w:r w:rsidRPr="004B322D">
        <w:rPr>
          <w:rFonts w:ascii="Helvetica" w:eastAsiaTheme="minorEastAsia" w:hAnsi="Helvetica" w:cs="Helvetica"/>
          <w:color w:val="auto"/>
          <w:szCs w:val="24"/>
        </w:rPr>
        <w:t xml:space="preserve"> </w:t>
      </w:r>
    </w:p>
    <w:p w:rsidR="00630B2A" w:rsidRPr="00630B2A" w:rsidRDefault="00630B2A" w:rsidP="00630B2A">
      <w:pPr>
        <w:spacing w:after="108"/>
        <w:ind w:left="0" w:firstLine="0"/>
        <w:rPr>
          <w:rFonts w:ascii="Helvetica" w:hAnsi="Helvetica" w:cs="Helvetica"/>
          <w:szCs w:val="24"/>
        </w:rPr>
      </w:pPr>
    </w:p>
    <w:p w:rsidR="00066475" w:rsidRPr="004B322D" w:rsidRDefault="00066475" w:rsidP="00066475">
      <w:pPr>
        <w:pStyle w:val="Paragrafoelenco"/>
        <w:numPr>
          <w:ilvl w:val="0"/>
          <w:numId w:val="4"/>
        </w:numPr>
        <w:spacing w:after="10"/>
        <w:ind w:hanging="720"/>
        <w:rPr>
          <w:rFonts w:ascii="Helvetica" w:hAnsi="Helvetica" w:cs="Helvetica"/>
          <w:b/>
          <w:sz w:val="24"/>
          <w:szCs w:val="24"/>
        </w:rPr>
      </w:pPr>
      <w:r w:rsidRPr="004B322D">
        <w:rPr>
          <w:rFonts w:ascii="Helvetica" w:hAnsi="Helvetica" w:cs="Helvetica"/>
          <w:b/>
          <w:sz w:val="24"/>
          <w:szCs w:val="24"/>
        </w:rPr>
        <w:t>Modalità di erogazione del contributo</w:t>
      </w:r>
    </w:p>
    <w:p w:rsidR="00066475" w:rsidRDefault="00066475" w:rsidP="00066475">
      <w:pPr>
        <w:spacing w:after="108"/>
        <w:ind w:left="0" w:firstLine="0"/>
        <w:rPr>
          <w:rFonts w:ascii="Helvetica" w:hAnsi="Helvetica" w:cs="Helvetica"/>
          <w:szCs w:val="24"/>
        </w:rPr>
      </w:pPr>
    </w:p>
    <w:p w:rsidR="00066475" w:rsidRPr="004B322D" w:rsidRDefault="00066475" w:rsidP="00066475">
      <w:pPr>
        <w:spacing w:after="108"/>
        <w:ind w:left="0" w:firstLine="0"/>
        <w:rPr>
          <w:rFonts w:ascii="Helvetica" w:eastAsia="Times New Roman" w:hAnsi="Helvetica" w:cs="Helvetica"/>
          <w:color w:val="auto"/>
          <w:szCs w:val="24"/>
        </w:rPr>
      </w:pPr>
      <w:r w:rsidRPr="004B322D">
        <w:rPr>
          <w:rFonts w:ascii="Helvetica" w:hAnsi="Helvetica" w:cs="Helvetica"/>
          <w:szCs w:val="24"/>
        </w:rPr>
        <w:t xml:space="preserve">L’ufficio regionale competente predisporrà il relativo decreto di concessione con allegato l’elenco dei beneficiari dei contributi. </w:t>
      </w:r>
    </w:p>
    <w:p w:rsidR="00066475" w:rsidRDefault="00066475" w:rsidP="00066475">
      <w:pPr>
        <w:autoSpaceDE w:val="0"/>
        <w:autoSpaceDN w:val="0"/>
        <w:adjustRightInd w:val="0"/>
        <w:spacing w:after="0" w:line="240" w:lineRule="auto"/>
        <w:ind w:left="0"/>
        <w:rPr>
          <w:rFonts w:ascii="Helvetica" w:eastAsia="Times New Roman" w:hAnsi="Helvetica" w:cs="Helvetica"/>
          <w:szCs w:val="24"/>
        </w:rPr>
      </w:pPr>
      <w:r w:rsidRPr="004B322D">
        <w:rPr>
          <w:rFonts w:ascii="Helvetica" w:eastAsia="Times New Roman" w:hAnsi="Helvetica" w:cs="Helvetica"/>
          <w:szCs w:val="24"/>
        </w:rPr>
        <w:t>L’Amministrazione regionale provvederà alla liquidazione del contributo di norma e compatibilmente all’espletamento delle attività legate agli adempimenti contabili, entro il novantesimo giorno successivo dal termine per la presentazione delle domande.</w:t>
      </w:r>
    </w:p>
    <w:p w:rsidR="00066475" w:rsidRPr="004B322D" w:rsidRDefault="00066475" w:rsidP="00066475">
      <w:pPr>
        <w:autoSpaceDE w:val="0"/>
        <w:autoSpaceDN w:val="0"/>
        <w:adjustRightInd w:val="0"/>
        <w:spacing w:after="0" w:line="240" w:lineRule="auto"/>
        <w:ind w:left="0"/>
        <w:rPr>
          <w:rFonts w:ascii="Helvetica" w:eastAsia="Times New Roman" w:hAnsi="Helvetica" w:cs="Helvetica"/>
          <w:szCs w:val="24"/>
        </w:rPr>
      </w:pPr>
    </w:p>
    <w:p w:rsidR="00066475" w:rsidRPr="004B322D" w:rsidRDefault="00066475" w:rsidP="00066475">
      <w:pPr>
        <w:pStyle w:val="Paragrafoelenco"/>
        <w:spacing w:after="10"/>
        <w:rPr>
          <w:rFonts w:ascii="Helvetica" w:hAnsi="Helvetica" w:cs="Helvetica"/>
          <w:b/>
          <w:sz w:val="24"/>
          <w:szCs w:val="24"/>
        </w:rPr>
      </w:pPr>
    </w:p>
    <w:p w:rsidR="00066475" w:rsidRPr="004B322D" w:rsidRDefault="00066475" w:rsidP="00066475">
      <w:pPr>
        <w:pStyle w:val="Paragrafoelenco"/>
        <w:numPr>
          <w:ilvl w:val="0"/>
          <w:numId w:val="4"/>
        </w:numPr>
        <w:spacing w:after="10"/>
        <w:ind w:hanging="720"/>
        <w:rPr>
          <w:rFonts w:ascii="Helvetica" w:hAnsi="Helvetica" w:cs="Helvetica"/>
          <w:b/>
          <w:sz w:val="24"/>
          <w:szCs w:val="24"/>
        </w:rPr>
      </w:pPr>
      <w:r w:rsidRPr="004B322D">
        <w:rPr>
          <w:rFonts w:ascii="Helvetica" w:hAnsi="Helvetica" w:cs="Helvetica"/>
          <w:b/>
          <w:sz w:val="24"/>
          <w:szCs w:val="24"/>
        </w:rPr>
        <w:t>Obblighi del beneficiario</w:t>
      </w:r>
    </w:p>
    <w:p w:rsidR="00066475" w:rsidRDefault="00066475" w:rsidP="00066475">
      <w:pPr>
        <w:autoSpaceDE w:val="0"/>
        <w:autoSpaceDN w:val="0"/>
        <w:adjustRightInd w:val="0"/>
        <w:spacing w:after="0" w:line="240" w:lineRule="auto"/>
        <w:ind w:left="0" w:firstLine="0"/>
        <w:rPr>
          <w:rFonts w:ascii="Helvetica" w:eastAsiaTheme="minorEastAsia" w:hAnsi="Helvetica" w:cs="Helvetica"/>
          <w:b/>
          <w:bCs/>
          <w:szCs w:val="24"/>
        </w:rPr>
      </w:pPr>
    </w:p>
    <w:p w:rsidR="00066475" w:rsidRDefault="00066475" w:rsidP="00066475">
      <w:pPr>
        <w:autoSpaceDE w:val="0"/>
        <w:autoSpaceDN w:val="0"/>
        <w:adjustRightInd w:val="0"/>
        <w:spacing w:after="0" w:line="240" w:lineRule="auto"/>
        <w:ind w:left="0" w:firstLine="0"/>
        <w:rPr>
          <w:rFonts w:ascii="Helvetica" w:eastAsia="Times New Roman" w:hAnsi="Helvetica" w:cs="Helvetica"/>
          <w:szCs w:val="24"/>
        </w:rPr>
      </w:pPr>
      <w:r w:rsidRPr="00B70C51">
        <w:rPr>
          <w:rFonts w:ascii="Helvetica" w:eastAsia="Times New Roman" w:hAnsi="Helvetica" w:cs="Helvetica"/>
          <w:szCs w:val="24"/>
        </w:rPr>
        <w:t xml:space="preserve">Il beneficiario è tenuto a rispettare le condizioni di seguito elencate, a far data dal pagamento finale del contributo: </w:t>
      </w:r>
    </w:p>
    <w:p w:rsidR="00066475" w:rsidRPr="00B70C51" w:rsidRDefault="00066475" w:rsidP="00066475">
      <w:pPr>
        <w:autoSpaceDE w:val="0"/>
        <w:autoSpaceDN w:val="0"/>
        <w:adjustRightInd w:val="0"/>
        <w:spacing w:after="0" w:line="240" w:lineRule="auto"/>
        <w:ind w:left="0" w:firstLine="0"/>
        <w:rPr>
          <w:rFonts w:ascii="Helvetica" w:eastAsia="Times New Roman" w:hAnsi="Helvetica" w:cs="Helvetica"/>
          <w:szCs w:val="24"/>
        </w:rPr>
      </w:pPr>
    </w:p>
    <w:p w:rsidR="00066475" w:rsidRPr="00B70C51" w:rsidRDefault="00066475" w:rsidP="00066475">
      <w:pPr>
        <w:pStyle w:val="Paragrafoelenco"/>
        <w:numPr>
          <w:ilvl w:val="0"/>
          <w:numId w:val="14"/>
        </w:numPr>
        <w:autoSpaceDE w:val="0"/>
        <w:autoSpaceDN w:val="0"/>
        <w:adjustRightInd w:val="0"/>
        <w:spacing w:after="53" w:line="240" w:lineRule="auto"/>
        <w:jc w:val="both"/>
        <w:rPr>
          <w:rFonts w:ascii="Helvetica" w:eastAsia="Times New Roman" w:hAnsi="Helvetica" w:cs="Helvetica"/>
          <w:sz w:val="24"/>
          <w:szCs w:val="24"/>
        </w:rPr>
      </w:pPr>
      <w:r w:rsidRPr="00B70C51">
        <w:rPr>
          <w:rFonts w:ascii="Helvetica" w:eastAsia="Times New Roman" w:hAnsi="Helvetica" w:cs="Helvetica"/>
          <w:sz w:val="24"/>
          <w:szCs w:val="24"/>
        </w:rPr>
        <w:t xml:space="preserve">non delocalizzare l’attività economica, o una sua parte, dal sito incentivato in favore di unità produttiva situata al di fuori della Regione Marche, per almeno 5 anni; </w:t>
      </w:r>
    </w:p>
    <w:p w:rsidR="00066475" w:rsidRPr="00B70C51" w:rsidRDefault="00066475" w:rsidP="00066475">
      <w:pPr>
        <w:pStyle w:val="Paragrafoelenco"/>
        <w:numPr>
          <w:ilvl w:val="0"/>
          <w:numId w:val="14"/>
        </w:numPr>
        <w:autoSpaceDE w:val="0"/>
        <w:autoSpaceDN w:val="0"/>
        <w:adjustRightInd w:val="0"/>
        <w:spacing w:after="53" w:line="240" w:lineRule="auto"/>
        <w:jc w:val="both"/>
        <w:rPr>
          <w:rFonts w:ascii="Helvetica" w:eastAsia="Times New Roman" w:hAnsi="Helvetica" w:cs="Helvetica"/>
          <w:sz w:val="24"/>
          <w:szCs w:val="24"/>
        </w:rPr>
      </w:pPr>
      <w:r w:rsidRPr="00B70C51">
        <w:rPr>
          <w:rFonts w:ascii="Helvetica" w:eastAsia="Times New Roman" w:hAnsi="Helvetica" w:cs="Helvetica"/>
          <w:sz w:val="24"/>
          <w:szCs w:val="24"/>
        </w:rPr>
        <w:t>non cessare o modificare l'attività svolta, oggetto della domanda di contributo, per almeno 5 anni.</w:t>
      </w:r>
    </w:p>
    <w:p w:rsidR="00066475" w:rsidRDefault="00066475" w:rsidP="00066475">
      <w:pPr>
        <w:autoSpaceDE w:val="0"/>
        <w:autoSpaceDN w:val="0"/>
        <w:adjustRightInd w:val="0"/>
        <w:spacing w:after="0" w:line="240" w:lineRule="auto"/>
        <w:ind w:left="0" w:firstLine="0"/>
        <w:jc w:val="left"/>
        <w:rPr>
          <w:rFonts w:ascii="Helvetica" w:eastAsia="Times New Roman" w:hAnsi="Helvetica" w:cs="Helvetica"/>
          <w:szCs w:val="24"/>
        </w:rPr>
      </w:pPr>
    </w:p>
    <w:p w:rsidR="00066475" w:rsidRPr="004F799F" w:rsidRDefault="00066475" w:rsidP="00066475">
      <w:pPr>
        <w:autoSpaceDE w:val="0"/>
        <w:autoSpaceDN w:val="0"/>
        <w:adjustRightInd w:val="0"/>
        <w:spacing w:after="0" w:line="240" w:lineRule="auto"/>
        <w:ind w:left="0" w:firstLine="0"/>
        <w:jc w:val="left"/>
        <w:rPr>
          <w:rFonts w:ascii="Helvetica" w:eastAsia="Times New Roman" w:hAnsi="Helvetica" w:cs="Helvetica"/>
          <w:szCs w:val="24"/>
        </w:rPr>
      </w:pPr>
      <w:r w:rsidRPr="004B322D">
        <w:rPr>
          <w:rFonts w:ascii="Helvetica" w:eastAsia="Times New Roman" w:hAnsi="Helvetica" w:cs="Helvetica"/>
          <w:szCs w:val="24"/>
        </w:rPr>
        <w:t xml:space="preserve">La violazione delle suddette condizioni comporterà l'immediata revoca del contributo con conseguente obbligo di restituzione della agevolazione concessa. </w:t>
      </w:r>
    </w:p>
    <w:p w:rsidR="00066475" w:rsidRPr="004B322D" w:rsidRDefault="00066475" w:rsidP="00066475">
      <w:pPr>
        <w:autoSpaceDE w:val="0"/>
        <w:autoSpaceDN w:val="0"/>
        <w:adjustRightInd w:val="0"/>
        <w:spacing w:after="0" w:line="240" w:lineRule="auto"/>
        <w:ind w:left="0" w:firstLine="0"/>
        <w:rPr>
          <w:rFonts w:ascii="Helvetica" w:eastAsiaTheme="minorEastAsia" w:hAnsi="Helvetica" w:cs="Helvetica"/>
          <w:szCs w:val="24"/>
        </w:rPr>
      </w:pPr>
    </w:p>
    <w:p w:rsidR="00066475" w:rsidRPr="004B322D" w:rsidRDefault="00066475" w:rsidP="00066475">
      <w:pPr>
        <w:pStyle w:val="Paragrafoelenco"/>
        <w:spacing w:after="10"/>
        <w:rPr>
          <w:rFonts w:ascii="Helvetica" w:hAnsi="Helvetica" w:cs="Helvetica"/>
          <w:b/>
          <w:sz w:val="24"/>
          <w:szCs w:val="24"/>
        </w:rPr>
      </w:pPr>
    </w:p>
    <w:p w:rsidR="00066475" w:rsidRPr="004B322D" w:rsidRDefault="00066475" w:rsidP="00066475">
      <w:pPr>
        <w:pStyle w:val="Paragrafoelenco"/>
        <w:numPr>
          <w:ilvl w:val="0"/>
          <w:numId w:val="4"/>
        </w:numPr>
        <w:spacing w:after="10"/>
        <w:ind w:hanging="720"/>
        <w:rPr>
          <w:rFonts w:ascii="Helvetica" w:hAnsi="Helvetica" w:cs="Helvetica"/>
          <w:b/>
          <w:sz w:val="24"/>
          <w:szCs w:val="24"/>
        </w:rPr>
      </w:pPr>
      <w:r w:rsidRPr="004B322D">
        <w:rPr>
          <w:rFonts w:ascii="Helvetica" w:hAnsi="Helvetica" w:cs="Helvetica"/>
          <w:b/>
          <w:sz w:val="24"/>
          <w:szCs w:val="24"/>
        </w:rPr>
        <w:t>Controlli e revoche</w:t>
      </w:r>
    </w:p>
    <w:p w:rsidR="00066475" w:rsidRPr="004B322D" w:rsidRDefault="00066475" w:rsidP="00066475">
      <w:pPr>
        <w:autoSpaceDE w:val="0"/>
        <w:autoSpaceDN w:val="0"/>
        <w:adjustRightInd w:val="0"/>
        <w:spacing w:after="0" w:line="240" w:lineRule="auto"/>
        <w:ind w:left="0" w:firstLine="0"/>
        <w:rPr>
          <w:rFonts w:ascii="Helvetica" w:eastAsiaTheme="minorEastAsia" w:hAnsi="Helvetica" w:cs="Helvetica"/>
          <w:szCs w:val="24"/>
        </w:rPr>
      </w:pPr>
    </w:p>
    <w:p w:rsidR="00066475" w:rsidRPr="001B215C" w:rsidRDefault="00066475" w:rsidP="00066475">
      <w:pPr>
        <w:autoSpaceDE w:val="0"/>
        <w:autoSpaceDN w:val="0"/>
        <w:adjustRightInd w:val="0"/>
        <w:spacing w:after="0" w:line="240" w:lineRule="auto"/>
        <w:ind w:left="0" w:firstLine="0"/>
        <w:rPr>
          <w:rFonts w:ascii="Helvetica" w:eastAsia="Times New Roman" w:hAnsi="Helvetica" w:cs="Helvetica"/>
          <w:szCs w:val="24"/>
        </w:rPr>
      </w:pPr>
      <w:r w:rsidRPr="001B215C">
        <w:rPr>
          <w:rFonts w:ascii="Helvetica" w:eastAsia="Times New Roman" w:hAnsi="Helvetica" w:cs="Helvetica"/>
          <w:szCs w:val="24"/>
        </w:rPr>
        <w:t>A seguito della liquidazione del contributo l’amministrazione regionale potrà effettuare controlli per verificare la veridicità delle dichiarazioni rese, richiedere chiarimenti ed esplicitazioni che dovranno essere forniti entro il termine indicato, nonché eseguire sopralluoghi e controlli atti ad accertare i fatti.</w:t>
      </w:r>
    </w:p>
    <w:p w:rsidR="00066475" w:rsidRPr="001B215C" w:rsidRDefault="00066475" w:rsidP="00066475">
      <w:pPr>
        <w:autoSpaceDE w:val="0"/>
        <w:autoSpaceDN w:val="0"/>
        <w:adjustRightInd w:val="0"/>
        <w:spacing w:after="0" w:line="240" w:lineRule="auto"/>
        <w:ind w:left="0" w:firstLine="0"/>
        <w:rPr>
          <w:rFonts w:ascii="Helvetica" w:eastAsia="Times New Roman" w:hAnsi="Helvetica" w:cs="Helvetica"/>
          <w:szCs w:val="24"/>
        </w:rPr>
      </w:pPr>
      <w:r w:rsidRPr="001B215C">
        <w:rPr>
          <w:rFonts w:ascii="Helvetica" w:eastAsia="Times New Roman" w:hAnsi="Helvetica" w:cs="Helvetica"/>
          <w:szCs w:val="24"/>
        </w:rPr>
        <w:t xml:space="preserve">La Regione effettuerà un controllo a campione su almeno il 5% delle domande ammesse a contributo in ragione del rischio e dell'entità del beneficio </w:t>
      </w:r>
      <w:r w:rsidRPr="001B215C">
        <w:rPr>
          <w:rFonts w:ascii="Helvetica" w:eastAsia="Times New Roman" w:hAnsi="Helvetica" w:cs="Helvetica"/>
          <w:szCs w:val="24"/>
        </w:rPr>
        <w:lastRenderedPageBreak/>
        <w:t>e, nei casi di ragionevole dubbio, sulla veridicità delle dichiarazioni di cui agli articoli 46 e 47, ai sensi di quanto disposto dall’art. 264 del D. L. n. 34 del 19/05/2020.</w:t>
      </w:r>
    </w:p>
    <w:p w:rsidR="00066475" w:rsidRDefault="00066475" w:rsidP="00066475">
      <w:pPr>
        <w:autoSpaceDE w:val="0"/>
        <w:autoSpaceDN w:val="0"/>
        <w:adjustRightInd w:val="0"/>
        <w:spacing w:after="0" w:line="240" w:lineRule="auto"/>
        <w:ind w:left="0" w:firstLine="0"/>
        <w:rPr>
          <w:rFonts w:ascii="Helvetica" w:eastAsia="Times New Roman" w:hAnsi="Helvetica" w:cs="Helvetica"/>
          <w:szCs w:val="24"/>
        </w:rPr>
      </w:pPr>
    </w:p>
    <w:p w:rsidR="00066475" w:rsidRPr="001B215C" w:rsidRDefault="00066475" w:rsidP="00066475">
      <w:pPr>
        <w:autoSpaceDE w:val="0"/>
        <w:autoSpaceDN w:val="0"/>
        <w:adjustRightInd w:val="0"/>
        <w:spacing w:after="0" w:line="240" w:lineRule="auto"/>
        <w:ind w:left="0" w:firstLine="0"/>
        <w:rPr>
          <w:rFonts w:ascii="Helvetica" w:eastAsia="Times New Roman" w:hAnsi="Helvetica" w:cs="Helvetica"/>
          <w:szCs w:val="24"/>
        </w:rPr>
      </w:pPr>
      <w:r w:rsidRPr="001B215C">
        <w:rPr>
          <w:rFonts w:ascii="Helvetica" w:eastAsia="Times New Roman" w:hAnsi="Helvetica" w:cs="Helvetica"/>
          <w:szCs w:val="24"/>
        </w:rPr>
        <w:t>Il contributo potrà essere revocato anche qualora si verifichi una sola delle seguenti circostanze:</w:t>
      </w:r>
    </w:p>
    <w:p w:rsidR="00066475" w:rsidRPr="00745D0D" w:rsidRDefault="00066475" w:rsidP="00066475">
      <w:pPr>
        <w:pStyle w:val="Paragrafoelenco"/>
        <w:numPr>
          <w:ilvl w:val="0"/>
          <w:numId w:val="13"/>
        </w:numPr>
        <w:autoSpaceDE w:val="0"/>
        <w:autoSpaceDN w:val="0"/>
        <w:adjustRightInd w:val="0"/>
        <w:spacing w:after="0" w:line="240" w:lineRule="auto"/>
        <w:rPr>
          <w:rFonts w:ascii="Helvetica" w:eastAsia="Times New Roman" w:hAnsi="Helvetica" w:cs="Helvetica"/>
          <w:sz w:val="24"/>
          <w:szCs w:val="24"/>
        </w:rPr>
      </w:pPr>
      <w:r w:rsidRPr="00745D0D">
        <w:rPr>
          <w:rFonts w:ascii="Helvetica" w:eastAsia="Times New Roman" w:hAnsi="Helvetica" w:cs="Helvetica"/>
          <w:sz w:val="24"/>
          <w:szCs w:val="24"/>
        </w:rPr>
        <w:t>le dichiarazioni rese non risultino veritiere;</w:t>
      </w:r>
    </w:p>
    <w:p w:rsidR="00066475" w:rsidRPr="00745D0D" w:rsidRDefault="00066475" w:rsidP="00066475">
      <w:pPr>
        <w:pStyle w:val="Paragrafoelenco"/>
        <w:numPr>
          <w:ilvl w:val="0"/>
          <w:numId w:val="13"/>
        </w:numPr>
        <w:autoSpaceDE w:val="0"/>
        <w:autoSpaceDN w:val="0"/>
        <w:adjustRightInd w:val="0"/>
        <w:spacing w:after="0" w:line="240" w:lineRule="auto"/>
        <w:rPr>
          <w:rFonts w:ascii="Helvetica" w:eastAsia="Times New Roman" w:hAnsi="Helvetica" w:cs="Helvetica"/>
          <w:sz w:val="24"/>
          <w:szCs w:val="24"/>
        </w:rPr>
      </w:pPr>
      <w:r w:rsidRPr="00745D0D">
        <w:rPr>
          <w:rFonts w:ascii="Helvetica" w:eastAsia="Times New Roman" w:hAnsi="Helvetica" w:cs="Helvetica"/>
          <w:sz w:val="24"/>
          <w:szCs w:val="24"/>
        </w:rPr>
        <w:t>la rinuncia da parte del destinatario del contributo;</w:t>
      </w:r>
    </w:p>
    <w:p w:rsidR="00066475" w:rsidRPr="00745D0D" w:rsidRDefault="00066475" w:rsidP="00066475">
      <w:pPr>
        <w:pStyle w:val="Paragrafoelenco"/>
        <w:numPr>
          <w:ilvl w:val="0"/>
          <w:numId w:val="13"/>
        </w:numPr>
        <w:autoSpaceDE w:val="0"/>
        <w:autoSpaceDN w:val="0"/>
        <w:adjustRightInd w:val="0"/>
        <w:spacing w:after="0" w:line="240" w:lineRule="auto"/>
        <w:rPr>
          <w:rFonts w:ascii="Helvetica" w:eastAsia="Times New Roman" w:hAnsi="Helvetica" w:cs="Helvetica"/>
          <w:sz w:val="24"/>
          <w:szCs w:val="24"/>
        </w:rPr>
      </w:pPr>
      <w:r w:rsidRPr="00745D0D">
        <w:rPr>
          <w:rFonts w:ascii="Helvetica" w:eastAsia="Times New Roman" w:hAnsi="Helvetica" w:cs="Helvetica"/>
          <w:sz w:val="24"/>
          <w:szCs w:val="24"/>
        </w:rPr>
        <w:t>il destinatario del contributo risulti assegnatario di altri contributi concessi in conseguenza dei danni causati dall’emergenza.</w:t>
      </w:r>
    </w:p>
    <w:p w:rsidR="00066475" w:rsidRDefault="00066475" w:rsidP="00066475">
      <w:pPr>
        <w:autoSpaceDE w:val="0"/>
        <w:autoSpaceDN w:val="0"/>
        <w:adjustRightInd w:val="0"/>
        <w:spacing w:after="0" w:line="240" w:lineRule="auto"/>
        <w:rPr>
          <w:rFonts w:ascii="Helvetica" w:eastAsia="Times New Roman" w:hAnsi="Helvetica" w:cs="Helvetica"/>
          <w:szCs w:val="24"/>
        </w:rPr>
      </w:pPr>
    </w:p>
    <w:p w:rsidR="00066475" w:rsidRPr="001B215C" w:rsidRDefault="00066475" w:rsidP="00066475">
      <w:pPr>
        <w:autoSpaceDE w:val="0"/>
        <w:autoSpaceDN w:val="0"/>
        <w:adjustRightInd w:val="0"/>
        <w:spacing w:after="0" w:line="240" w:lineRule="auto"/>
        <w:rPr>
          <w:rFonts w:ascii="Helvetica" w:eastAsia="Times New Roman" w:hAnsi="Helvetica" w:cs="Helvetica"/>
          <w:szCs w:val="24"/>
        </w:rPr>
      </w:pPr>
      <w:r w:rsidRPr="001B215C">
        <w:rPr>
          <w:rFonts w:ascii="Helvetica" w:eastAsia="Times New Roman" w:hAnsi="Helvetica" w:cs="Helvetica"/>
          <w:szCs w:val="24"/>
        </w:rPr>
        <w:t>In tali casi la somma già erogata è recuperata dalla Regione Marche unitamente agli interessi legali maturati.</w:t>
      </w:r>
    </w:p>
    <w:p w:rsidR="00066475" w:rsidRDefault="00066475" w:rsidP="00066475">
      <w:pPr>
        <w:pStyle w:val="Paragrafoelenco"/>
        <w:spacing w:after="10"/>
        <w:rPr>
          <w:rFonts w:ascii="Helvetica" w:hAnsi="Helvetica" w:cs="Helvetica"/>
          <w:b/>
          <w:sz w:val="24"/>
          <w:szCs w:val="24"/>
        </w:rPr>
      </w:pPr>
    </w:p>
    <w:p w:rsidR="003C3EEA" w:rsidRPr="004B322D" w:rsidRDefault="003C3EEA" w:rsidP="00066475">
      <w:pPr>
        <w:pStyle w:val="Paragrafoelenco"/>
        <w:spacing w:after="10"/>
        <w:rPr>
          <w:rFonts w:ascii="Helvetica" w:hAnsi="Helvetica" w:cs="Helvetica"/>
          <w:b/>
          <w:sz w:val="24"/>
          <w:szCs w:val="24"/>
        </w:rPr>
      </w:pPr>
    </w:p>
    <w:p w:rsidR="00066475" w:rsidRDefault="00066475" w:rsidP="00066475">
      <w:pPr>
        <w:pStyle w:val="Paragrafoelenco"/>
        <w:numPr>
          <w:ilvl w:val="0"/>
          <w:numId w:val="4"/>
        </w:numPr>
        <w:spacing w:after="10"/>
        <w:ind w:hanging="720"/>
        <w:rPr>
          <w:rFonts w:ascii="Helvetica" w:hAnsi="Helvetica" w:cs="Helvetica"/>
          <w:b/>
          <w:sz w:val="24"/>
          <w:szCs w:val="24"/>
        </w:rPr>
      </w:pPr>
      <w:r w:rsidRPr="004B322D">
        <w:rPr>
          <w:rFonts w:ascii="Helvetica" w:hAnsi="Helvetica" w:cs="Helvetica"/>
          <w:b/>
          <w:sz w:val="24"/>
          <w:szCs w:val="24"/>
        </w:rPr>
        <w:t>Rinuncie</w:t>
      </w:r>
    </w:p>
    <w:p w:rsidR="00066475" w:rsidRPr="004F799F" w:rsidRDefault="00066475" w:rsidP="00066475">
      <w:pPr>
        <w:spacing w:after="10"/>
        <w:ind w:left="0" w:firstLine="0"/>
        <w:rPr>
          <w:rFonts w:ascii="Helvetica" w:hAnsi="Helvetica" w:cs="Helvetica"/>
          <w:b/>
          <w:szCs w:val="24"/>
        </w:rPr>
      </w:pPr>
    </w:p>
    <w:p w:rsidR="00066475" w:rsidRDefault="00066475" w:rsidP="00066475">
      <w:pPr>
        <w:spacing w:after="120" w:line="240" w:lineRule="auto"/>
        <w:ind w:left="0" w:right="-28" w:firstLine="0"/>
        <w:rPr>
          <w:rFonts w:ascii="Helvetica" w:eastAsia="Times New Roman" w:hAnsi="Helvetica" w:cs="Helvetica"/>
          <w:color w:val="auto"/>
          <w:szCs w:val="24"/>
        </w:rPr>
      </w:pPr>
      <w:r w:rsidRPr="004B322D">
        <w:rPr>
          <w:rFonts w:ascii="Helvetica" w:eastAsia="Times New Roman" w:hAnsi="Helvetica" w:cs="Helvetica"/>
          <w:color w:val="auto"/>
          <w:szCs w:val="24"/>
        </w:rPr>
        <w:t>L’impresa beneficiaria deve comunicare tramite PEC al responsabile del procedimento l’eventuale rinuncia al contributo. Tale comunicazione va fatta entro 15 giorni dal ricevimento della notifica di concessione del contributo o entro 15 giorni dalla perdita dei requisiti di cui al paragrafo 2 del presente bando.</w:t>
      </w:r>
    </w:p>
    <w:p w:rsidR="00066475" w:rsidRDefault="00066475"/>
    <w:p w:rsidR="00066475" w:rsidRPr="00066475" w:rsidRDefault="00066475" w:rsidP="00066475">
      <w:pPr>
        <w:numPr>
          <w:ilvl w:val="0"/>
          <w:numId w:val="4"/>
        </w:numPr>
        <w:spacing w:after="10" w:line="276" w:lineRule="auto"/>
        <w:ind w:hanging="720"/>
        <w:contextualSpacing/>
        <w:jc w:val="left"/>
        <w:rPr>
          <w:rFonts w:ascii="Helvetica" w:eastAsiaTheme="minorHAnsi" w:hAnsi="Helvetica" w:cs="Helvetica"/>
          <w:b/>
          <w:noProof/>
          <w:color w:val="auto"/>
          <w:szCs w:val="24"/>
          <w:lang w:eastAsia="en-US"/>
        </w:rPr>
      </w:pPr>
      <w:r w:rsidRPr="00066475">
        <w:rPr>
          <w:rFonts w:ascii="Helvetica" w:eastAsiaTheme="minorHAnsi" w:hAnsi="Helvetica" w:cs="Helvetica"/>
          <w:b/>
          <w:noProof/>
          <w:color w:val="auto"/>
          <w:szCs w:val="24"/>
          <w:lang w:eastAsia="en-US"/>
        </w:rPr>
        <w:t>Privacy</w:t>
      </w:r>
    </w:p>
    <w:p w:rsidR="00066475" w:rsidRPr="00066475" w:rsidRDefault="00066475" w:rsidP="00066475">
      <w:pPr>
        <w:spacing w:after="10"/>
        <w:ind w:left="0" w:firstLine="0"/>
        <w:rPr>
          <w:rFonts w:ascii="Helvetica" w:hAnsi="Helvetica" w:cs="Helvetica"/>
          <w:b/>
          <w:szCs w:val="24"/>
        </w:rPr>
      </w:pPr>
    </w:p>
    <w:p w:rsidR="00066475" w:rsidRPr="00066475" w:rsidRDefault="00066475" w:rsidP="00066475">
      <w:pPr>
        <w:keepNext/>
        <w:keepLines/>
        <w:numPr>
          <w:ilvl w:val="0"/>
          <w:numId w:val="15"/>
        </w:numPr>
        <w:spacing w:after="10"/>
        <w:ind w:left="0"/>
        <w:outlineLvl w:val="1"/>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Informativa sul trattamento dei dati personali </w:t>
      </w:r>
    </w:p>
    <w:p w:rsidR="00066475" w:rsidRPr="00066475" w:rsidRDefault="00066475" w:rsidP="00066475">
      <w:pPr>
        <w:ind w:left="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 </w:t>
      </w:r>
    </w:p>
    <w:p w:rsidR="00066475" w:rsidRPr="00066475" w:rsidRDefault="00066475" w:rsidP="00066475">
      <w:pPr>
        <w:keepNext/>
        <w:keepLines/>
        <w:numPr>
          <w:ilvl w:val="0"/>
          <w:numId w:val="15"/>
        </w:numPr>
        <w:spacing w:after="10"/>
        <w:ind w:left="0" w:firstLine="0"/>
        <w:outlineLvl w:val="1"/>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Finalità del trattamento </w:t>
      </w:r>
    </w:p>
    <w:p w:rsidR="00066475" w:rsidRPr="00066475" w:rsidRDefault="00066475" w:rsidP="00066475">
      <w:pPr>
        <w:ind w:left="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I dati forniti con questo modello verranno trattati dalla Regione Marche per le finalità connesse al riconoscimento del contributo a fondo perduto, previsto dall’art. 54 del decreto-legge 19 maggio 2020 n. 34. </w:t>
      </w:r>
    </w:p>
    <w:p w:rsidR="00066475" w:rsidRPr="00066475" w:rsidRDefault="00066475" w:rsidP="00066475">
      <w:pPr>
        <w:keepNext/>
        <w:keepLines/>
        <w:numPr>
          <w:ilvl w:val="0"/>
          <w:numId w:val="15"/>
        </w:numPr>
        <w:spacing w:after="10"/>
        <w:ind w:left="0"/>
        <w:outlineLvl w:val="1"/>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Conferimento dei dati </w:t>
      </w:r>
    </w:p>
    <w:p w:rsidR="00066475" w:rsidRPr="00066475" w:rsidRDefault="00066475" w:rsidP="00066475">
      <w:pPr>
        <w:ind w:left="-5"/>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 </w:t>
      </w:r>
    </w:p>
    <w:p w:rsidR="00066475" w:rsidRPr="00066475" w:rsidRDefault="00066475" w:rsidP="00066475">
      <w:pPr>
        <w:keepNext/>
        <w:keepLines/>
        <w:numPr>
          <w:ilvl w:val="0"/>
          <w:numId w:val="15"/>
        </w:numPr>
        <w:spacing w:after="10"/>
        <w:ind w:left="0" w:firstLine="0"/>
        <w:outlineLvl w:val="1"/>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Base giuridica </w:t>
      </w:r>
    </w:p>
    <w:p w:rsidR="00066475" w:rsidRPr="00066475" w:rsidRDefault="00066475" w:rsidP="00066475">
      <w:pPr>
        <w:ind w:left="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L’articolo 54 del decreto legge 19 maggio 2020, n. 34 ha previsto che le Regioni possono adottare misure di aiuto, a valere sulle proprie risorse, ai </w:t>
      </w:r>
      <w:r w:rsidRPr="00066475">
        <w:rPr>
          <w:rFonts w:ascii="Helvetica" w:eastAsiaTheme="minorHAnsi" w:hAnsi="Helvetica" w:cs="Helvetica"/>
          <w:noProof/>
          <w:color w:val="auto"/>
          <w:szCs w:val="24"/>
          <w:lang w:eastAsia="en-US"/>
        </w:rPr>
        <w:lastRenderedPageBreak/>
        <w:t xml:space="preserve">sensi della sezione 3.1 della Comunicazione della Commissione europea C (2020) 1863 final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 </w:t>
      </w:r>
    </w:p>
    <w:p w:rsidR="00066475" w:rsidRPr="00066475" w:rsidRDefault="00066475" w:rsidP="00066475">
      <w:pPr>
        <w:keepNext/>
        <w:keepLines/>
        <w:numPr>
          <w:ilvl w:val="0"/>
          <w:numId w:val="15"/>
        </w:numPr>
        <w:spacing w:after="10"/>
        <w:ind w:left="0" w:firstLine="0"/>
        <w:outlineLvl w:val="1"/>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Periodo di conservazione dei dati </w:t>
      </w:r>
    </w:p>
    <w:p w:rsidR="00066475" w:rsidRPr="00066475" w:rsidRDefault="00066475" w:rsidP="00066475">
      <w:pPr>
        <w:ind w:left="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I dati saranno conservati per il tempo correlato alle predette finalità ovvero entro il maggior termine per la definizione di eventuali procedimenti giurisdizionali o per rispondere a richieste da parte dell’Autorità giudiziaria. </w:t>
      </w:r>
    </w:p>
    <w:p w:rsidR="00066475" w:rsidRPr="00066475" w:rsidRDefault="00066475" w:rsidP="00066475">
      <w:pPr>
        <w:keepNext/>
        <w:keepLines/>
        <w:numPr>
          <w:ilvl w:val="0"/>
          <w:numId w:val="15"/>
        </w:numPr>
        <w:spacing w:after="10"/>
        <w:ind w:left="0" w:firstLine="0"/>
        <w:outlineLvl w:val="1"/>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Categorie di destinatari dei dati personali </w:t>
      </w:r>
    </w:p>
    <w:p w:rsidR="00066475" w:rsidRPr="00066475" w:rsidRDefault="00066475" w:rsidP="00066475">
      <w:pPr>
        <w:ind w:left="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I dati personali non saranno oggetto di diffusione, tuttavia, se necessario potranno essere comunicati: </w:t>
      </w:r>
    </w:p>
    <w:p w:rsidR="00066475" w:rsidRPr="00066475" w:rsidRDefault="00066475" w:rsidP="00066475">
      <w:pPr>
        <w:numPr>
          <w:ilvl w:val="0"/>
          <w:numId w:val="16"/>
        </w:numPr>
        <w:spacing w:after="200" w:line="276" w:lineRule="auto"/>
        <w:contextualSpacing/>
        <w:jc w:val="left"/>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 </w:t>
      </w:r>
    </w:p>
    <w:p w:rsidR="00066475" w:rsidRPr="00066475" w:rsidRDefault="00066475" w:rsidP="00066475">
      <w:pPr>
        <w:numPr>
          <w:ilvl w:val="0"/>
          <w:numId w:val="16"/>
        </w:numPr>
        <w:spacing w:after="200" w:line="276" w:lineRule="auto"/>
        <w:contextualSpacing/>
        <w:jc w:val="left"/>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ai soggetti cui la comunicazione dei dati debba essere effettuata in adempimento di un obbligo previsto dalla legge, da un regolamento o dalla normativa comunitaria, ovvero per adempiere ad un ordine dell’Autorità Giudiziaria; </w:t>
      </w:r>
    </w:p>
    <w:p w:rsidR="00066475" w:rsidRPr="00066475" w:rsidRDefault="00066475" w:rsidP="00066475">
      <w:pPr>
        <w:numPr>
          <w:ilvl w:val="0"/>
          <w:numId w:val="16"/>
        </w:numPr>
        <w:spacing w:after="200" w:line="276" w:lineRule="auto"/>
        <w:contextualSpacing/>
        <w:jc w:val="left"/>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ai soggetti designati dal Titolare, in qualità di Responsabili, ovvero alle persone autorizzate al trattamento dei dati personali che operano sotto l’autorità diretta del titolare o del responsabile; – ad altri eventuali soggetti terzi, nei casi espressamente previsti dalla legge, ovvero ancora se la comunicazione si renderà necessaria per la tutela dell’Agenzia in sede giudiziaria, nel rispetto delle vigenti disposizioni in materia di protezione dei dati personali. </w:t>
      </w:r>
    </w:p>
    <w:p w:rsidR="00066475" w:rsidRPr="00066475" w:rsidRDefault="00066475" w:rsidP="00066475">
      <w:pPr>
        <w:keepNext/>
        <w:keepLines/>
        <w:numPr>
          <w:ilvl w:val="0"/>
          <w:numId w:val="15"/>
        </w:numPr>
        <w:spacing w:after="10"/>
        <w:ind w:left="0" w:firstLine="0"/>
        <w:outlineLvl w:val="1"/>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Modalità del trattamento </w:t>
      </w:r>
    </w:p>
    <w:p w:rsidR="00066475" w:rsidRPr="00066475" w:rsidRDefault="00066475" w:rsidP="00066475">
      <w:pPr>
        <w:ind w:left="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w:t>
      </w:r>
      <w:r w:rsidRPr="00066475">
        <w:rPr>
          <w:rFonts w:ascii="Helvetica" w:eastAsiaTheme="minorHAnsi" w:hAnsi="Helvetica" w:cs="Helvetica"/>
          <w:noProof/>
          <w:color w:val="auto"/>
          <w:szCs w:val="24"/>
          <w:lang w:eastAsia="en-US"/>
        </w:rPr>
        <w:lastRenderedPageBreak/>
        <w:t xml:space="preserve">consegnato da un soggetto delegato che tratterà i dati esclusivamente per la finalità di consegna del modello alla Regione Marche.  </w:t>
      </w:r>
    </w:p>
    <w:p w:rsidR="00066475" w:rsidRPr="00066475" w:rsidRDefault="00066475" w:rsidP="00066475">
      <w:pPr>
        <w:keepNext/>
        <w:keepLines/>
        <w:numPr>
          <w:ilvl w:val="0"/>
          <w:numId w:val="15"/>
        </w:numPr>
        <w:spacing w:after="10"/>
        <w:ind w:left="0"/>
        <w:outlineLvl w:val="1"/>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Titolare del trattamento </w:t>
      </w:r>
    </w:p>
    <w:p w:rsidR="00066475" w:rsidRPr="00066475" w:rsidRDefault="00066475" w:rsidP="00066475">
      <w:pPr>
        <w:ind w:left="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Titolare del trattamento dei dati personali è la Regione Marche, con sede ad Ancona in via Gentile da Fabriano n. 9.  </w:t>
      </w:r>
    </w:p>
    <w:p w:rsidR="00066475" w:rsidRPr="00066475" w:rsidRDefault="00066475" w:rsidP="00066475">
      <w:pPr>
        <w:keepNext/>
        <w:keepLines/>
        <w:numPr>
          <w:ilvl w:val="0"/>
          <w:numId w:val="15"/>
        </w:numPr>
        <w:spacing w:after="10"/>
        <w:ind w:left="0" w:firstLine="0"/>
        <w:outlineLvl w:val="1"/>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Responsabile del trattamento </w:t>
      </w:r>
    </w:p>
    <w:p w:rsidR="00066475" w:rsidRPr="00066475" w:rsidRDefault="00066475" w:rsidP="00066475">
      <w:pPr>
        <w:ind w:left="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Responsabile del trattamento dei dati è il Dirigente della struttura regionale competente per l’attuazione della misura di aiuto.  Responsabile della protezione dei dati è l’Avv. Paolo Costanzi, nominato con DGR 681/2018, il quale ha sede in via Gentile da Fabriano, 9 – 60125 Ancona, casella di posta elettronica: rpd@regione.marche.it</w:t>
      </w:r>
    </w:p>
    <w:p w:rsidR="00066475" w:rsidRPr="00066475" w:rsidRDefault="00066475" w:rsidP="00066475">
      <w:pPr>
        <w:keepNext/>
        <w:keepLines/>
        <w:numPr>
          <w:ilvl w:val="0"/>
          <w:numId w:val="15"/>
        </w:numPr>
        <w:spacing w:after="0" w:line="259" w:lineRule="auto"/>
        <w:ind w:left="0" w:firstLine="0"/>
        <w:jc w:val="left"/>
        <w:outlineLvl w:val="1"/>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Diritti dell’interessato </w:t>
      </w:r>
    </w:p>
    <w:p w:rsidR="00066475" w:rsidRPr="00066475" w:rsidRDefault="00066475" w:rsidP="00066475">
      <w:pPr>
        <w:spacing w:after="0"/>
        <w:ind w:left="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L’interessato ha il diritto, in qualunque momento, di ottenere la conferma dell’esistenza o meno dei dati forniti anche attraverso la consultazionedella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 </w:t>
      </w:r>
    </w:p>
    <w:p w:rsidR="00066475" w:rsidRPr="00066475" w:rsidRDefault="00066475" w:rsidP="00066475">
      <w:pPr>
        <w:ind w:left="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Tali diritti possono essere esercitati con richiesta indirizzata a: Regione Marche, via Gentile da Fabriano, 9 – 60125 Ancona. Indirizzo di posta elettronica: rpd@regione.marche.it </w:t>
      </w:r>
    </w:p>
    <w:p w:rsidR="00066475" w:rsidRPr="00066475" w:rsidRDefault="00066475" w:rsidP="00066475">
      <w:pPr>
        <w:spacing w:after="0"/>
        <w:ind w:left="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 </w:t>
      </w:r>
    </w:p>
    <w:p w:rsidR="00066475" w:rsidRPr="00066475" w:rsidRDefault="00066475" w:rsidP="00066475">
      <w:pPr>
        <w:spacing w:after="229"/>
        <w:ind w:left="1146"/>
        <w:rPr>
          <w:rFonts w:ascii="Helvetica" w:hAnsi="Helvetica" w:cs="Helvetica"/>
          <w:b/>
          <w:szCs w:val="24"/>
        </w:rPr>
      </w:pPr>
    </w:p>
    <w:p w:rsidR="00066475" w:rsidRPr="00066475" w:rsidRDefault="00066475" w:rsidP="00066475">
      <w:pPr>
        <w:spacing w:after="10" w:line="276" w:lineRule="auto"/>
        <w:ind w:left="720" w:firstLine="0"/>
        <w:contextualSpacing/>
        <w:jc w:val="left"/>
        <w:rPr>
          <w:rFonts w:ascii="Helvetica" w:eastAsiaTheme="minorHAnsi" w:hAnsi="Helvetica" w:cs="Helvetica"/>
          <w:b/>
          <w:noProof/>
          <w:color w:val="auto"/>
          <w:szCs w:val="24"/>
          <w:lang w:eastAsia="en-US"/>
        </w:rPr>
      </w:pPr>
    </w:p>
    <w:p w:rsidR="00066475" w:rsidRPr="00066475" w:rsidRDefault="00066475" w:rsidP="00066475">
      <w:pPr>
        <w:numPr>
          <w:ilvl w:val="0"/>
          <w:numId w:val="4"/>
        </w:numPr>
        <w:spacing w:after="10" w:line="276" w:lineRule="auto"/>
        <w:ind w:hanging="720"/>
        <w:contextualSpacing/>
        <w:jc w:val="left"/>
        <w:rPr>
          <w:rFonts w:ascii="Helvetica" w:eastAsiaTheme="minorHAnsi" w:hAnsi="Helvetica" w:cs="Helvetica"/>
          <w:b/>
          <w:noProof/>
          <w:color w:val="auto"/>
          <w:szCs w:val="24"/>
          <w:lang w:eastAsia="en-US"/>
        </w:rPr>
      </w:pPr>
      <w:r w:rsidRPr="00066475">
        <w:rPr>
          <w:rFonts w:ascii="Helvetica" w:eastAsiaTheme="minorHAnsi" w:hAnsi="Helvetica" w:cs="Helvetica"/>
          <w:b/>
          <w:noProof/>
          <w:color w:val="auto"/>
          <w:szCs w:val="24"/>
          <w:lang w:eastAsia="en-US"/>
        </w:rPr>
        <w:t>Pubblicazione</w:t>
      </w:r>
    </w:p>
    <w:p w:rsidR="00066475" w:rsidRPr="00066475" w:rsidRDefault="00066475" w:rsidP="00066475">
      <w:pPr>
        <w:autoSpaceDE w:val="0"/>
        <w:autoSpaceDN w:val="0"/>
        <w:adjustRightInd w:val="0"/>
        <w:spacing w:after="0" w:line="240" w:lineRule="auto"/>
        <w:rPr>
          <w:rFonts w:ascii="Helvetica" w:eastAsiaTheme="minorHAnsi" w:hAnsi="Helvetica" w:cs="Helvetica"/>
          <w:noProof/>
          <w:color w:val="auto"/>
          <w:szCs w:val="24"/>
          <w:lang w:eastAsia="en-US"/>
        </w:rPr>
      </w:pPr>
    </w:p>
    <w:p w:rsidR="00066475" w:rsidRDefault="00066475" w:rsidP="00066475">
      <w:pPr>
        <w:autoSpaceDE w:val="0"/>
        <w:autoSpaceDN w:val="0"/>
        <w:adjustRightInd w:val="0"/>
        <w:spacing w:after="0" w:line="240" w:lineRule="auto"/>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Il presente bando, al fine di consentire la massima diffusione delle opportunità offerte, verrà pubblicato, oltre che sul Bollettino Ufficiale della Regio</w:t>
      </w:r>
      <w:r w:rsidR="003C3EEA">
        <w:rPr>
          <w:rFonts w:ascii="Helvetica" w:eastAsiaTheme="minorHAnsi" w:hAnsi="Helvetica" w:cs="Helvetica"/>
          <w:noProof/>
          <w:color w:val="auto"/>
          <w:szCs w:val="24"/>
          <w:lang w:eastAsia="en-US"/>
        </w:rPr>
        <w:t>ne Marche (BUR), anche ai seguenti siti web istituzionali:</w:t>
      </w:r>
    </w:p>
    <w:p w:rsidR="003C3EEA" w:rsidRPr="003C3EEA" w:rsidRDefault="003C3EEA" w:rsidP="003C3EEA">
      <w:pPr>
        <w:autoSpaceDE w:val="0"/>
        <w:autoSpaceDN w:val="0"/>
        <w:adjustRightInd w:val="0"/>
        <w:spacing w:after="0" w:line="240" w:lineRule="auto"/>
        <w:rPr>
          <w:rFonts w:ascii="Helvetica" w:eastAsiaTheme="minorHAnsi" w:hAnsi="Helvetica" w:cs="Helvetica"/>
          <w:noProof/>
          <w:szCs w:val="24"/>
          <w:lang w:eastAsia="en-US"/>
        </w:rPr>
      </w:pPr>
      <w:r w:rsidRPr="003C3EEA">
        <w:rPr>
          <w:rFonts w:ascii="Helvetica" w:eastAsiaTheme="minorHAnsi" w:hAnsi="Helvetica" w:cs="Helvetica"/>
          <w:noProof/>
          <w:szCs w:val="24"/>
          <w:lang w:eastAsia="en-US"/>
        </w:rPr>
        <w:t xml:space="preserve">- sito web della Regione Marche </w:t>
      </w:r>
      <w:hyperlink r:id="rId11" w:history="1">
        <w:r w:rsidRPr="00586F5B">
          <w:rPr>
            <w:rStyle w:val="Collegamentoipertestuale"/>
            <w:rFonts w:ascii="Helvetica" w:eastAsiaTheme="minorHAnsi" w:hAnsi="Helvetica" w:cs="Helvetica"/>
            <w:noProof/>
            <w:szCs w:val="24"/>
            <w:lang w:eastAsia="en-US"/>
          </w:rPr>
          <w:t>https://www.regione.marche.it/Entra-in-Regione/Bandi</w:t>
        </w:r>
      </w:hyperlink>
      <w:r>
        <w:rPr>
          <w:rFonts w:ascii="Helvetica" w:eastAsiaTheme="minorHAnsi" w:hAnsi="Helvetica" w:cs="Helvetica"/>
          <w:noProof/>
          <w:szCs w:val="24"/>
          <w:lang w:eastAsia="en-US"/>
        </w:rPr>
        <w:t xml:space="preserve"> </w:t>
      </w:r>
      <w:r w:rsidRPr="003C3EEA">
        <w:rPr>
          <w:rFonts w:ascii="Helvetica" w:eastAsiaTheme="minorHAnsi" w:hAnsi="Helvetica" w:cs="Helvetica"/>
          <w:noProof/>
          <w:szCs w:val="24"/>
          <w:lang w:eastAsia="en-US"/>
        </w:rPr>
        <w:t>;</w:t>
      </w:r>
    </w:p>
    <w:p w:rsidR="003C3EEA" w:rsidRDefault="003C3EEA" w:rsidP="003C3EEA">
      <w:pPr>
        <w:autoSpaceDE w:val="0"/>
        <w:autoSpaceDN w:val="0"/>
        <w:adjustRightInd w:val="0"/>
        <w:spacing w:after="0" w:line="240" w:lineRule="auto"/>
        <w:rPr>
          <w:rFonts w:ascii="Helvetica" w:eastAsiaTheme="minorHAnsi" w:hAnsi="Helvetica" w:cs="Helvetica"/>
          <w:noProof/>
          <w:szCs w:val="24"/>
          <w:lang w:eastAsia="en-US"/>
        </w:rPr>
      </w:pPr>
      <w:r>
        <w:rPr>
          <w:rFonts w:ascii="Helvetica" w:eastAsiaTheme="minorHAnsi" w:hAnsi="Helvetica" w:cs="Helvetica"/>
          <w:noProof/>
          <w:szCs w:val="24"/>
          <w:lang w:eastAsia="en-US"/>
        </w:rPr>
        <w:t xml:space="preserve">- sito web </w:t>
      </w:r>
      <w:hyperlink r:id="rId12" w:history="1">
        <w:r w:rsidRPr="00586F5B">
          <w:rPr>
            <w:rStyle w:val="Collegamentoipertestuale"/>
            <w:rFonts w:ascii="Helvetica" w:eastAsiaTheme="minorHAnsi" w:hAnsi="Helvetica" w:cs="Helvetica"/>
            <w:noProof/>
            <w:szCs w:val="24"/>
            <w:lang w:eastAsia="en-US"/>
          </w:rPr>
          <w:t>www.norme.marche.it</w:t>
        </w:r>
      </w:hyperlink>
      <w:r>
        <w:rPr>
          <w:rFonts w:ascii="Helvetica" w:eastAsiaTheme="minorHAnsi" w:hAnsi="Helvetica" w:cs="Helvetica"/>
          <w:noProof/>
          <w:szCs w:val="24"/>
          <w:lang w:eastAsia="en-US"/>
        </w:rPr>
        <w:t xml:space="preserve"> </w:t>
      </w:r>
      <w:r w:rsidRPr="003C3EEA">
        <w:rPr>
          <w:rFonts w:ascii="Helvetica" w:eastAsiaTheme="minorHAnsi" w:hAnsi="Helvetica" w:cs="Helvetica"/>
          <w:noProof/>
          <w:szCs w:val="24"/>
          <w:lang w:eastAsia="en-US"/>
        </w:rPr>
        <w:t>.</w:t>
      </w:r>
    </w:p>
    <w:p w:rsidR="00CA62DE" w:rsidRPr="003C3EEA" w:rsidRDefault="00CA62DE" w:rsidP="003C3EEA">
      <w:pPr>
        <w:autoSpaceDE w:val="0"/>
        <w:autoSpaceDN w:val="0"/>
        <w:adjustRightInd w:val="0"/>
        <w:spacing w:after="0" w:line="240" w:lineRule="auto"/>
        <w:ind w:left="0"/>
        <w:rPr>
          <w:rFonts w:ascii="Helvetica" w:hAnsi="Helvetica" w:cs="Helvetica"/>
          <w:noProof/>
          <w:szCs w:val="24"/>
          <w:highlight w:val="yellow"/>
        </w:rPr>
      </w:pPr>
      <w:r w:rsidRPr="00CA62DE">
        <w:rPr>
          <w:rFonts w:ascii="Helvetica" w:hAnsi="Helvetica" w:cs="Helvetica"/>
          <w:noProof/>
          <w:szCs w:val="24"/>
        </w:rPr>
        <w:t>-</w:t>
      </w:r>
      <w:r>
        <w:rPr>
          <w:rFonts w:ascii="Helvetica" w:hAnsi="Helvetica" w:cs="Helvetica"/>
          <w:noProof/>
          <w:szCs w:val="24"/>
        </w:rPr>
        <w:t xml:space="preserve"> </w:t>
      </w:r>
      <w:r w:rsidRPr="00CA62DE">
        <w:rPr>
          <w:rFonts w:ascii="Helvetica" w:hAnsi="Helvetica" w:cs="Helvetica"/>
          <w:noProof/>
          <w:szCs w:val="24"/>
        </w:rPr>
        <w:t xml:space="preserve">sito </w:t>
      </w:r>
      <w:hyperlink r:id="rId13" w:history="1">
        <w:r w:rsidRPr="005161EE">
          <w:rPr>
            <w:rStyle w:val="Collegamentoipertestuale"/>
            <w:rFonts w:ascii="Helvetica" w:hAnsi="Helvetica" w:cs="Helvetica"/>
            <w:noProof/>
            <w:szCs w:val="24"/>
          </w:rPr>
          <w:t>www.regione.marche.it/Entra-in-Regione/Commercio-Marche</w:t>
        </w:r>
      </w:hyperlink>
    </w:p>
    <w:p w:rsidR="003C3EEA" w:rsidRDefault="003C3EEA" w:rsidP="003C3EEA">
      <w:pPr>
        <w:autoSpaceDE w:val="0"/>
        <w:autoSpaceDN w:val="0"/>
        <w:adjustRightInd w:val="0"/>
        <w:spacing w:after="0" w:line="240" w:lineRule="auto"/>
        <w:ind w:left="0"/>
        <w:rPr>
          <w:rFonts w:ascii="Helvetica" w:hAnsi="Helvetica" w:cs="Helvetica"/>
          <w:noProof/>
          <w:szCs w:val="24"/>
        </w:rPr>
      </w:pPr>
      <w:r w:rsidRPr="00CA62DE">
        <w:rPr>
          <w:rFonts w:ascii="Helvetica" w:hAnsi="Helvetica" w:cs="Helvetica"/>
          <w:noProof/>
          <w:szCs w:val="24"/>
        </w:rPr>
        <w:t xml:space="preserve">- sito </w:t>
      </w:r>
      <w:hyperlink r:id="rId14" w:history="1">
        <w:r w:rsidR="00CA62DE" w:rsidRPr="005161EE">
          <w:rPr>
            <w:rStyle w:val="Collegamentoipertestuale"/>
            <w:rFonts w:ascii="Helvetica" w:hAnsi="Helvetica" w:cs="Helvetica"/>
            <w:noProof/>
            <w:szCs w:val="24"/>
          </w:rPr>
          <w:t>www.regione.marche.it/Entra-in-Regione/Artigianato</w:t>
        </w:r>
      </w:hyperlink>
    </w:p>
    <w:p w:rsidR="00CA62DE" w:rsidRDefault="00CA62DE" w:rsidP="003C3EEA">
      <w:pPr>
        <w:autoSpaceDE w:val="0"/>
        <w:autoSpaceDN w:val="0"/>
        <w:adjustRightInd w:val="0"/>
        <w:spacing w:after="0" w:line="240" w:lineRule="auto"/>
        <w:ind w:left="0"/>
        <w:rPr>
          <w:rFonts w:ascii="Helvetica" w:hAnsi="Helvetica" w:cs="Helvetica"/>
          <w:noProof/>
          <w:szCs w:val="24"/>
        </w:rPr>
      </w:pPr>
    </w:p>
    <w:p w:rsidR="00CA62DE" w:rsidRPr="003C3EEA" w:rsidRDefault="00CA62DE" w:rsidP="003C3EEA">
      <w:pPr>
        <w:autoSpaceDE w:val="0"/>
        <w:autoSpaceDN w:val="0"/>
        <w:adjustRightInd w:val="0"/>
        <w:spacing w:after="0" w:line="240" w:lineRule="auto"/>
        <w:ind w:left="0"/>
        <w:rPr>
          <w:rFonts w:ascii="Helvetica" w:hAnsi="Helvetica" w:cs="Helvetica"/>
          <w:noProof/>
          <w:szCs w:val="24"/>
        </w:rPr>
      </w:pPr>
    </w:p>
    <w:p w:rsidR="00066475" w:rsidRDefault="00066475" w:rsidP="003C3EEA">
      <w:pPr>
        <w:spacing w:after="10" w:line="276" w:lineRule="auto"/>
        <w:ind w:left="0" w:firstLine="0"/>
        <w:contextualSpacing/>
        <w:jc w:val="left"/>
        <w:rPr>
          <w:rFonts w:ascii="Helvetica" w:eastAsiaTheme="minorHAnsi" w:hAnsi="Helvetica" w:cs="Helvetica"/>
          <w:b/>
          <w:noProof/>
          <w:color w:val="auto"/>
          <w:szCs w:val="24"/>
          <w:lang w:eastAsia="en-US"/>
        </w:rPr>
      </w:pPr>
    </w:p>
    <w:p w:rsidR="003C3EEA" w:rsidRPr="00066475" w:rsidRDefault="003C3EEA" w:rsidP="003C3EEA">
      <w:pPr>
        <w:spacing w:after="10" w:line="276" w:lineRule="auto"/>
        <w:ind w:left="0" w:firstLine="0"/>
        <w:contextualSpacing/>
        <w:jc w:val="left"/>
        <w:rPr>
          <w:rFonts w:ascii="Helvetica" w:eastAsiaTheme="minorHAnsi" w:hAnsi="Helvetica" w:cs="Helvetica"/>
          <w:b/>
          <w:noProof/>
          <w:color w:val="auto"/>
          <w:szCs w:val="24"/>
          <w:lang w:eastAsia="en-US"/>
        </w:rPr>
      </w:pPr>
    </w:p>
    <w:p w:rsidR="00066475" w:rsidRPr="00066475" w:rsidRDefault="00066475" w:rsidP="00066475">
      <w:pPr>
        <w:numPr>
          <w:ilvl w:val="0"/>
          <w:numId w:val="4"/>
        </w:numPr>
        <w:spacing w:after="10" w:line="276" w:lineRule="auto"/>
        <w:ind w:hanging="720"/>
        <w:contextualSpacing/>
        <w:jc w:val="left"/>
        <w:rPr>
          <w:rFonts w:ascii="Helvetica" w:eastAsiaTheme="minorHAnsi" w:hAnsi="Helvetica" w:cs="Helvetica"/>
          <w:b/>
          <w:noProof/>
          <w:color w:val="auto"/>
          <w:szCs w:val="24"/>
          <w:lang w:eastAsia="en-US"/>
        </w:rPr>
      </w:pPr>
      <w:r w:rsidRPr="00066475">
        <w:rPr>
          <w:rFonts w:ascii="Helvetica" w:eastAsiaTheme="minorHAnsi" w:hAnsi="Helvetica" w:cs="Helvetica"/>
          <w:b/>
          <w:noProof/>
          <w:color w:val="auto"/>
          <w:szCs w:val="24"/>
          <w:lang w:eastAsia="en-US"/>
        </w:rPr>
        <w:t>Disposizioni finali</w:t>
      </w:r>
    </w:p>
    <w:p w:rsidR="003C3EEA" w:rsidRDefault="003C3EEA" w:rsidP="00066475">
      <w:pPr>
        <w:autoSpaceDE w:val="0"/>
        <w:autoSpaceDN w:val="0"/>
        <w:adjustRightInd w:val="0"/>
        <w:spacing w:after="0" w:line="240" w:lineRule="auto"/>
        <w:ind w:left="0" w:firstLine="0"/>
        <w:rPr>
          <w:rFonts w:ascii="Helvetica" w:eastAsiaTheme="minorHAnsi" w:hAnsi="Helvetica" w:cs="Helvetica"/>
          <w:noProof/>
          <w:color w:val="auto"/>
          <w:szCs w:val="24"/>
          <w:lang w:eastAsia="en-US"/>
        </w:rPr>
      </w:pPr>
    </w:p>
    <w:p w:rsidR="00066475" w:rsidRPr="00066475" w:rsidRDefault="00066475" w:rsidP="00066475">
      <w:pPr>
        <w:autoSpaceDE w:val="0"/>
        <w:autoSpaceDN w:val="0"/>
        <w:adjustRightInd w:val="0"/>
        <w:spacing w:after="0" w:line="240" w:lineRule="auto"/>
        <w:ind w:left="0" w:firstLine="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Il diritto di accesso di cui all’art. 22 della Legge 241/90 viene esercitato, mediante richiesta motivata scritta indirizzata all’Amministrazione regionale, con le modalità di cui all’art. 25 della Legge 241/90. </w:t>
      </w:r>
    </w:p>
    <w:p w:rsidR="00066475" w:rsidRPr="00066475" w:rsidRDefault="00066475" w:rsidP="00066475">
      <w:pPr>
        <w:autoSpaceDE w:val="0"/>
        <w:autoSpaceDN w:val="0"/>
        <w:adjustRightInd w:val="0"/>
        <w:spacing w:after="0" w:line="240" w:lineRule="auto"/>
        <w:ind w:left="0" w:firstLine="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Avverso il presente atto è ammesso ricorso al Tribunale Amministrativo Regionale entro 60 giorni dalla pubblicazione. In via alternativa, è possibile esperire il ricorso straordinario al Capo dello Stato entro 120 giorni dalla pubblicazione del presente atto. </w:t>
      </w:r>
    </w:p>
    <w:p w:rsidR="00066475" w:rsidRPr="00066475" w:rsidRDefault="00066475" w:rsidP="00066475">
      <w:pPr>
        <w:autoSpaceDE w:val="0"/>
        <w:autoSpaceDN w:val="0"/>
        <w:adjustRightInd w:val="0"/>
        <w:spacing w:after="0" w:line="240" w:lineRule="auto"/>
        <w:ind w:left="0" w:firstLine="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Il Responsabile del procedimento si riserva la possibilità di integrare o modificare il bando, per effetto di prescrizioni comunitarie, nazionali e regionali intervenute entro il termine per l’invio delle domande di contributo. In tal caso, il Responsabile del procedimento pubblica sul BUR le modifiche intervenute e comunica le modalità per l'integrazione delle domande. </w:t>
      </w:r>
    </w:p>
    <w:p w:rsidR="00066475" w:rsidRPr="00066475" w:rsidRDefault="00066475" w:rsidP="00066475">
      <w:pPr>
        <w:autoSpaceDE w:val="0"/>
        <w:autoSpaceDN w:val="0"/>
        <w:adjustRightInd w:val="0"/>
        <w:spacing w:after="0" w:line="240" w:lineRule="auto"/>
        <w:ind w:left="0" w:firstLine="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L’Amministrazione regionale si riserva di applicare eventuali norme di riferimento subentranti in materia di aiuti, in relazione a nuovi orientamenti comunitari. </w:t>
      </w:r>
    </w:p>
    <w:p w:rsidR="00066475" w:rsidRPr="00066475" w:rsidRDefault="00066475" w:rsidP="00066475">
      <w:pPr>
        <w:spacing w:after="10" w:line="276" w:lineRule="auto"/>
        <w:ind w:left="720" w:firstLine="0"/>
        <w:contextualSpacing/>
        <w:jc w:val="left"/>
        <w:rPr>
          <w:rFonts w:ascii="Helvetica" w:eastAsiaTheme="minorHAnsi" w:hAnsi="Helvetica" w:cs="Helvetica"/>
          <w:b/>
          <w:noProof/>
          <w:color w:val="auto"/>
          <w:szCs w:val="24"/>
          <w:lang w:eastAsia="en-US"/>
        </w:rPr>
      </w:pPr>
    </w:p>
    <w:p w:rsidR="00066475" w:rsidRPr="00066475" w:rsidRDefault="00066475" w:rsidP="00066475">
      <w:pPr>
        <w:spacing w:after="10" w:line="276" w:lineRule="auto"/>
        <w:ind w:left="720" w:firstLine="0"/>
        <w:contextualSpacing/>
        <w:jc w:val="left"/>
        <w:rPr>
          <w:rFonts w:ascii="Helvetica" w:eastAsiaTheme="minorHAnsi" w:hAnsi="Helvetica" w:cs="Helvetica"/>
          <w:b/>
          <w:noProof/>
          <w:color w:val="auto"/>
          <w:szCs w:val="24"/>
          <w:lang w:eastAsia="en-US"/>
        </w:rPr>
      </w:pPr>
    </w:p>
    <w:p w:rsidR="00066475" w:rsidRPr="00066475" w:rsidRDefault="00066475" w:rsidP="00066475">
      <w:pPr>
        <w:numPr>
          <w:ilvl w:val="0"/>
          <w:numId w:val="4"/>
        </w:numPr>
        <w:spacing w:after="0" w:line="259" w:lineRule="auto"/>
        <w:ind w:left="0" w:firstLine="0"/>
        <w:contextualSpacing/>
        <w:jc w:val="left"/>
        <w:rPr>
          <w:rFonts w:ascii="Helvetica" w:eastAsiaTheme="minorHAnsi" w:hAnsi="Helvetica" w:cs="Helvetica"/>
          <w:b/>
          <w:noProof/>
          <w:color w:val="auto"/>
          <w:szCs w:val="24"/>
          <w:lang w:eastAsia="en-US"/>
        </w:rPr>
      </w:pPr>
      <w:r w:rsidRPr="00066475">
        <w:rPr>
          <w:rFonts w:ascii="Helvetica" w:eastAsiaTheme="minorHAnsi" w:hAnsi="Helvetica" w:cs="Helvetica"/>
          <w:b/>
          <w:noProof/>
          <w:color w:val="auto"/>
          <w:szCs w:val="24"/>
          <w:lang w:eastAsia="en-US"/>
        </w:rPr>
        <w:t>Allegati</w:t>
      </w:r>
    </w:p>
    <w:p w:rsidR="00066475" w:rsidRPr="00066475" w:rsidRDefault="00066475" w:rsidP="00066475">
      <w:pPr>
        <w:spacing w:after="0" w:line="259" w:lineRule="auto"/>
        <w:ind w:left="0" w:firstLine="0"/>
        <w:contextualSpacing/>
        <w:jc w:val="left"/>
        <w:rPr>
          <w:rFonts w:ascii="Helvetica" w:eastAsiaTheme="minorHAnsi" w:hAnsi="Helvetica" w:cs="Helvetica"/>
          <w:b/>
          <w:noProof/>
          <w:color w:val="auto"/>
          <w:szCs w:val="24"/>
          <w:lang w:eastAsia="en-US"/>
        </w:rPr>
      </w:pPr>
    </w:p>
    <w:p w:rsidR="00066475" w:rsidRPr="00066475" w:rsidRDefault="00066475" w:rsidP="00066475">
      <w:pPr>
        <w:autoSpaceDE w:val="0"/>
        <w:autoSpaceDN w:val="0"/>
        <w:adjustRightInd w:val="0"/>
        <w:spacing w:after="0" w:line="240" w:lineRule="auto"/>
        <w:ind w:left="0" w:firstLine="0"/>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 xml:space="preserve">Allegato A – </w:t>
      </w:r>
      <w:r w:rsidR="002731A5">
        <w:rPr>
          <w:rFonts w:ascii="Helvetica" w:eastAsiaTheme="minorHAnsi" w:hAnsi="Helvetica" w:cs="Helvetica"/>
          <w:noProof/>
          <w:color w:val="auto"/>
          <w:szCs w:val="24"/>
          <w:lang w:eastAsia="en-US"/>
        </w:rPr>
        <w:t xml:space="preserve">  </w:t>
      </w:r>
      <w:r w:rsidRPr="00066475">
        <w:rPr>
          <w:rFonts w:ascii="Helvetica" w:eastAsiaTheme="minorHAnsi" w:hAnsi="Helvetica" w:cs="Helvetica"/>
          <w:noProof/>
          <w:color w:val="auto"/>
          <w:szCs w:val="24"/>
          <w:lang w:eastAsia="en-US"/>
        </w:rPr>
        <w:t>Bando</w:t>
      </w:r>
    </w:p>
    <w:p w:rsidR="00066475" w:rsidRPr="00066475" w:rsidRDefault="005C69AA" w:rsidP="00066475">
      <w:pPr>
        <w:autoSpaceDE w:val="0"/>
        <w:autoSpaceDN w:val="0"/>
        <w:adjustRightInd w:val="0"/>
        <w:spacing w:after="0" w:line="240" w:lineRule="auto"/>
        <w:ind w:left="0" w:firstLine="0"/>
        <w:rPr>
          <w:rFonts w:ascii="Helvetica" w:eastAsiaTheme="minorHAnsi" w:hAnsi="Helvetica" w:cs="Helvetica"/>
          <w:noProof/>
          <w:color w:val="auto"/>
          <w:szCs w:val="24"/>
          <w:lang w:eastAsia="en-US"/>
        </w:rPr>
      </w:pPr>
      <w:r>
        <w:rPr>
          <w:rFonts w:ascii="Helvetica" w:eastAsiaTheme="minorHAnsi" w:hAnsi="Helvetica" w:cs="Helvetica"/>
          <w:noProof/>
          <w:color w:val="auto"/>
          <w:szCs w:val="24"/>
          <w:lang w:eastAsia="en-US"/>
        </w:rPr>
        <w:t>Allegato 1</w:t>
      </w:r>
      <w:r w:rsidR="00E923A1">
        <w:rPr>
          <w:rFonts w:ascii="Helvetica" w:eastAsiaTheme="minorHAnsi" w:hAnsi="Helvetica" w:cs="Helvetica"/>
          <w:noProof/>
          <w:color w:val="auto"/>
          <w:szCs w:val="24"/>
          <w:lang w:eastAsia="en-US"/>
        </w:rPr>
        <w:t xml:space="preserve"> – Modello p</w:t>
      </w:r>
      <w:r w:rsidR="00066475" w:rsidRPr="00066475">
        <w:rPr>
          <w:rFonts w:ascii="Helvetica" w:eastAsiaTheme="minorHAnsi" w:hAnsi="Helvetica" w:cs="Helvetica"/>
          <w:noProof/>
          <w:color w:val="auto"/>
          <w:szCs w:val="24"/>
          <w:lang w:eastAsia="en-US"/>
        </w:rPr>
        <w:t>rocura speciale;</w:t>
      </w:r>
    </w:p>
    <w:p w:rsidR="00066475" w:rsidRDefault="00066475" w:rsidP="00066475">
      <w:pPr>
        <w:rPr>
          <w:rFonts w:ascii="Helvetica" w:eastAsiaTheme="minorHAnsi" w:hAnsi="Helvetica" w:cs="Helvetica"/>
          <w:noProof/>
          <w:color w:val="auto"/>
          <w:szCs w:val="24"/>
          <w:lang w:eastAsia="en-US"/>
        </w:rPr>
      </w:pPr>
      <w:r w:rsidRPr="00066475">
        <w:rPr>
          <w:rFonts w:ascii="Helvetica" w:eastAsiaTheme="minorHAnsi" w:hAnsi="Helvetica" w:cs="Helvetica"/>
          <w:noProof/>
          <w:color w:val="auto"/>
          <w:szCs w:val="24"/>
          <w:lang w:eastAsia="en-US"/>
        </w:rPr>
        <w:t>Alle</w:t>
      </w:r>
      <w:r w:rsidR="005C69AA">
        <w:rPr>
          <w:rFonts w:ascii="Helvetica" w:eastAsiaTheme="minorHAnsi" w:hAnsi="Helvetica" w:cs="Helvetica"/>
          <w:noProof/>
          <w:color w:val="auto"/>
          <w:szCs w:val="24"/>
          <w:lang w:eastAsia="en-US"/>
        </w:rPr>
        <w:t>gato 2</w:t>
      </w:r>
      <w:r w:rsidR="003D25C1">
        <w:rPr>
          <w:rFonts w:ascii="Helvetica" w:eastAsiaTheme="minorHAnsi" w:hAnsi="Helvetica" w:cs="Helvetica"/>
          <w:noProof/>
          <w:color w:val="auto"/>
          <w:szCs w:val="24"/>
          <w:lang w:eastAsia="en-US"/>
        </w:rPr>
        <w:t>– Cumulo aiuti di stato;</w:t>
      </w:r>
    </w:p>
    <w:p w:rsidR="00066475" w:rsidRDefault="005C69AA" w:rsidP="00066475">
      <w:pPr>
        <w:rPr>
          <w:rFonts w:ascii="Helvetica" w:eastAsiaTheme="minorHAnsi" w:hAnsi="Helvetica" w:cs="Helvetica"/>
          <w:noProof/>
          <w:color w:val="auto"/>
          <w:szCs w:val="24"/>
          <w:lang w:eastAsia="en-US"/>
        </w:rPr>
      </w:pPr>
      <w:r>
        <w:rPr>
          <w:rFonts w:ascii="Helvetica" w:eastAsiaTheme="minorHAnsi" w:hAnsi="Helvetica" w:cs="Helvetica"/>
          <w:noProof/>
          <w:color w:val="auto"/>
          <w:szCs w:val="24"/>
          <w:lang w:eastAsia="en-US"/>
        </w:rPr>
        <w:t>Allegato 3</w:t>
      </w:r>
      <w:r w:rsidR="00066475">
        <w:rPr>
          <w:rFonts w:ascii="Helvetica" w:eastAsiaTheme="minorHAnsi" w:hAnsi="Helvetica" w:cs="Helvetica"/>
          <w:noProof/>
          <w:color w:val="auto"/>
          <w:szCs w:val="24"/>
          <w:lang w:eastAsia="en-US"/>
        </w:rPr>
        <w:t xml:space="preserve"> </w:t>
      </w:r>
      <w:r w:rsidR="00066475" w:rsidRPr="00066475">
        <w:rPr>
          <w:rFonts w:ascii="Helvetica" w:eastAsiaTheme="minorHAnsi" w:hAnsi="Helvetica" w:cs="Helvetica"/>
          <w:noProof/>
          <w:color w:val="auto"/>
          <w:szCs w:val="24"/>
          <w:lang w:eastAsia="en-US"/>
        </w:rPr>
        <w:t>–</w:t>
      </w:r>
      <w:r w:rsidR="00066475">
        <w:rPr>
          <w:rFonts w:ascii="Helvetica" w:eastAsiaTheme="minorHAnsi" w:hAnsi="Helvetica" w:cs="Helvetica"/>
          <w:noProof/>
          <w:color w:val="auto"/>
          <w:szCs w:val="24"/>
          <w:lang w:eastAsia="en-US"/>
        </w:rPr>
        <w:t xml:space="preserve"> Perizia giurata</w:t>
      </w:r>
      <w:r w:rsidR="008E359F">
        <w:rPr>
          <w:rFonts w:ascii="Helvetica" w:eastAsiaTheme="minorHAnsi" w:hAnsi="Helvetica" w:cs="Helvetica"/>
          <w:noProof/>
          <w:color w:val="auto"/>
          <w:szCs w:val="24"/>
          <w:lang w:eastAsia="en-US"/>
        </w:rPr>
        <w:t xml:space="preserve"> imprese esportatrici;</w:t>
      </w:r>
    </w:p>
    <w:p w:rsidR="000C2FF3" w:rsidRDefault="005C69AA" w:rsidP="00066475">
      <w:r>
        <w:rPr>
          <w:rFonts w:ascii="Helvetica" w:eastAsiaTheme="minorHAnsi" w:hAnsi="Helvetica" w:cs="Helvetica"/>
          <w:noProof/>
          <w:color w:val="auto"/>
          <w:szCs w:val="24"/>
          <w:lang w:eastAsia="en-US"/>
        </w:rPr>
        <w:t>Allegato 4</w:t>
      </w:r>
      <w:r w:rsidR="000C2FF3">
        <w:rPr>
          <w:rFonts w:ascii="Helvetica" w:eastAsiaTheme="minorHAnsi" w:hAnsi="Helvetica" w:cs="Helvetica"/>
          <w:noProof/>
          <w:color w:val="auto"/>
          <w:szCs w:val="24"/>
          <w:lang w:eastAsia="en-US"/>
        </w:rPr>
        <w:t xml:space="preserve"> </w:t>
      </w:r>
      <w:r w:rsidR="000C2FF3" w:rsidRPr="000C2FF3">
        <w:rPr>
          <w:rFonts w:ascii="Helvetica" w:eastAsiaTheme="minorHAnsi" w:hAnsi="Helvetica" w:cs="Helvetica"/>
          <w:noProof/>
          <w:color w:val="auto"/>
          <w:szCs w:val="24"/>
          <w:lang w:eastAsia="en-US"/>
        </w:rPr>
        <w:t>–</w:t>
      </w:r>
      <w:r w:rsidR="008E359F">
        <w:rPr>
          <w:rFonts w:ascii="Helvetica" w:eastAsiaTheme="minorHAnsi" w:hAnsi="Helvetica" w:cs="Helvetica"/>
          <w:noProof/>
          <w:color w:val="auto"/>
          <w:szCs w:val="24"/>
          <w:lang w:eastAsia="en-US"/>
        </w:rPr>
        <w:t xml:space="preserve"> Perizia giurata imprese fornitrici.</w:t>
      </w:r>
    </w:p>
    <w:sectPr w:rsidR="000C2F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647E2C"/>
    <w:multiLevelType w:val="hybridMultilevel"/>
    <w:tmpl w:val="12A23BE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5F6652"/>
    <w:multiLevelType w:val="hybridMultilevel"/>
    <w:tmpl w:val="8DA4568C"/>
    <w:lvl w:ilvl="0" w:tplc="B72EFDA0">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51D3C"/>
    <w:multiLevelType w:val="hybridMultilevel"/>
    <w:tmpl w:val="A0E4DD10"/>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587ECC"/>
    <w:multiLevelType w:val="hybridMultilevel"/>
    <w:tmpl w:val="5448C012"/>
    <w:lvl w:ilvl="0" w:tplc="4EDC9F1C">
      <w:start w:val="14"/>
      <w:numFmt w:val="bullet"/>
      <w:lvlText w:val="-"/>
      <w:lvlJc w:val="left"/>
      <w:pPr>
        <w:ind w:left="710" w:hanging="360"/>
      </w:pPr>
      <w:rPr>
        <w:rFonts w:ascii="Arial" w:eastAsia="Times New Roman" w:hAnsi="Arial" w:cs="Aria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4" w15:restartNumberingAfterBreak="0">
    <w:nsid w:val="195D41F2"/>
    <w:multiLevelType w:val="hybridMultilevel"/>
    <w:tmpl w:val="549C7B92"/>
    <w:lvl w:ilvl="0" w:tplc="226CD8A4">
      <w:start w:val="1"/>
      <w:numFmt w:val="decimal"/>
      <w:lvlText w:val="%1."/>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6A545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DAA91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CEA95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682E5E">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E0D818">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385F4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C8831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B85BD4">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005458"/>
    <w:multiLevelType w:val="hybridMultilevel"/>
    <w:tmpl w:val="AFE6A63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FA6AF4"/>
    <w:multiLevelType w:val="hybridMultilevel"/>
    <w:tmpl w:val="D466057A"/>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7" w15:restartNumberingAfterBreak="0">
    <w:nsid w:val="282D054F"/>
    <w:multiLevelType w:val="hybridMultilevel"/>
    <w:tmpl w:val="F5984B1E"/>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8" w15:restartNumberingAfterBreak="0">
    <w:nsid w:val="31430830"/>
    <w:multiLevelType w:val="hybridMultilevel"/>
    <w:tmpl w:val="BE0C6C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0357A2"/>
    <w:multiLevelType w:val="hybridMultilevel"/>
    <w:tmpl w:val="F6AE3ADC"/>
    <w:lvl w:ilvl="0" w:tplc="5F84A7F4">
      <w:start w:val="1"/>
      <w:numFmt w:val="decimal"/>
      <w:lvlText w:val="%1."/>
      <w:lvlJc w:val="left"/>
      <w:pPr>
        <w:ind w:left="720" w:hanging="360"/>
      </w:pPr>
      <w:rPr>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C26011"/>
    <w:multiLevelType w:val="hybridMultilevel"/>
    <w:tmpl w:val="1D42C442"/>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1" w15:restartNumberingAfterBreak="0">
    <w:nsid w:val="414E1DC2"/>
    <w:multiLevelType w:val="hybridMultilevel"/>
    <w:tmpl w:val="616C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EE7A00"/>
    <w:multiLevelType w:val="hybridMultilevel"/>
    <w:tmpl w:val="6E3ECE88"/>
    <w:lvl w:ilvl="0" w:tplc="4EDC9F1C">
      <w:start w:val="14"/>
      <w:numFmt w:val="bullet"/>
      <w:lvlText w:val="-"/>
      <w:lvlJc w:val="left"/>
      <w:pPr>
        <w:ind w:left="710" w:hanging="360"/>
      </w:pPr>
      <w:rPr>
        <w:rFonts w:ascii="Arial" w:eastAsia="Times New Roman" w:hAnsi="Arial" w:cs="Aria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3" w15:restartNumberingAfterBreak="0">
    <w:nsid w:val="461965C3"/>
    <w:multiLevelType w:val="hybridMultilevel"/>
    <w:tmpl w:val="533ED82A"/>
    <w:lvl w:ilvl="0" w:tplc="3F18C97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B67CB6"/>
    <w:multiLevelType w:val="hybridMultilevel"/>
    <w:tmpl w:val="5C50F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13769A"/>
    <w:multiLevelType w:val="hybridMultilevel"/>
    <w:tmpl w:val="AFD2909C"/>
    <w:lvl w:ilvl="0" w:tplc="04100017">
      <w:start w:val="1"/>
      <w:numFmt w:val="lowerLetter"/>
      <w:lvlText w:val="%1)"/>
      <w:lvlJc w:val="left"/>
      <w:pPr>
        <w:ind w:left="1068"/>
      </w:pPr>
      <w:rPr>
        <w:b w:val="0"/>
        <w:i w:val="0"/>
        <w:strike w:val="0"/>
        <w:dstrike w:val="0"/>
        <w:color w:val="000000"/>
        <w:sz w:val="24"/>
        <w:szCs w:val="24"/>
        <w:u w:val="none" w:color="000000"/>
        <w:bdr w:val="none" w:sz="0" w:space="0" w:color="auto"/>
        <w:shd w:val="clear" w:color="auto" w:fill="auto"/>
        <w:vertAlign w:val="baseline"/>
      </w:rPr>
    </w:lvl>
    <w:lvl w:ilvl="1" w:tplc="3C2E1EA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7833E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864BDC">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F8FDA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A0776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EC37A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AC9E1A">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989FD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EE5901"/>
    <w:multiLevelType w:val="hybridMultilevel"/>
    <w:tmpl w:val="294A4EF8"/>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F524E3A"/>
    <w:multiLevelType w:val="hybridMultilevel"/>
    <w:tmpl w:val="40682CE2"/>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rPr>
        <w:rFonts w:hint="default"/>
      </w:rPr>
    </w:lvl>
    <w:lvl w:ilvl="2" w:tplc="4E5477DA">
      <w:start w:val="1"/>
      <w:numFmt w:val="lowerLetter"/>
      <w:lvlText w:val="%3)"/>
      <w:lvlJc w:val="left"/>
      <w:pPr>
        <w:ind w:left="1800" w:hanging="360"/>
      </w:pPr>
      <w:rPr>
        <w:rFont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FDA2E67"/>
    <w:multiLevelType w:val="hybridMultilevel"/>
    <w:tmpl w:val="BDB695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7"/>
  </w:num>
  <w:num w:numId="3">
    <w:abstractNumId w:val="1"/>
  </w:num>
  <w:num w:numId="4">
    <w:abstractNumId w:val="9"/>
  </w:num>
  <w:num w:numId="5">
    <w:abstractNumId w:val="7"/>
  </w:num>
  <w:num w:numId="6">
    <w:abstractNumId w:val="4"/>
  </w:num>
  <w:num w:numId="7">
    <w:abstractNumId w:val="0"/>
  </w:num>
  <w:num w:numId="8">
    <w:abstractNumId w:val="6"/>
  </w:num>
  <w:num w:numId="9">
    <w:abstractNumId w:val="11"/>
  </w:num>
  <w:num w:numId="10">
    <w:abstractNumId w:val="10"/>
  </w:num>
  <w:num w:numId="11">
    <w:abstractNumId w:val="5"/>
  </w:num>
  <w:num w:numId="12">
    <w:abstractNumId w:val="12"/>
  </w:num>
  <w:num w:numId="13">
    <w:abstractNumId w:val="16"/>
  </w:num>
  <w:num w:numId="14">
    <w:abstractNumId w:val="2"/>
  </w:num>
  <w:num w:numId="15">
    <w:abstractNumId w:val="15"/>
  </w:num>
  <w:num w:numId="16">
    <w:abstractNumId w:val="13"/>
  </w:num>
  <w:num w:numId="17">
    <w:abstractNumId w:val="18"/>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75"/>
    <w:rsid w:val="00066475"/>
    <w:rsid w:val="000C2FF3"/>
    <w:rsid w:val="002731A5"/>
    <w:rsid w:val="00297569"/>
    <w:rsid w:val="002B13CE"/>
    <w:rsid w:val="003C3EEA"/>
    <w:rsid w:val="003D25C1"/>
    <w:rsid w:val="003E607F"/>
    <w:rsid w:val="003F1758"/>
    <w:rsid w:val="0059185B"/>
    <w:rsid w:val="005C69AA"/>
    <w:rsid w:val="0062474F"/>
    <w:rsid w:val="00630B2A"/>
    <w:rsid w:val="00745D0D"/>
    <w:rsid w:val="00765775"/>
    <w:rsid w:val="007C186C"/>
    <w:rsid w:val="008A21D4"/>
    <w:rsid w:val="008E359F"/>
    <w:rsid w:val="00B50339"/>
    <w:rsid w:val="00CA62DE"/>
    <w:rsid w:val="00CE779B"/>
    <w:rsid w:val="00E72837"/>
    <w:rsid w:val="00E923A1"/>
    <w:rsid w:val="00E969C6"/>
    <w:rsid w:val="00EE6A48"/>
    <w:rsid w:val="00F9496E"/>
    <w:rsid w:val="00FF4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CA627-72E2-4A4D-AE52-EDB5532B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475"/>
    <w:pPr>
      <w:spacing w:after="5" w:line="250" w:lineRule="auto"/>
      <w:ind w:left="10" w:hanging="10"/>
      <w:jc w:val="both"/>
    </w:pPr>
    <w:rPr>
      <w:rFonts w:ascii="Calibri" w:eastAsia="Calibri" w:hAnsi="Calibri" w:cs="Calibri"/>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6475"/>
    <w:pPr>
      <w:spacing w:after="200" w:line="276" w:lineRule="auto"/>
      <w:ind w:left="720" w:firstLine="0"/>
      <w:contextualSpacing/>
      <w:jc w:val="left"/>
    </w:pPr>
    <w:rPr>
      <w:rFonts w:asciiTheme="minorHAnsi" w:eastAsiaTheme="minorHAnsi" w:hAnsiTheme="minorHAnsi" w:cstheme="minorBidi"/>
      <w:noProof/>
      <w:color w:val="auto"/>
      <w:sz w:val="22"/>
      <w:lang w:eastAsia="en-US"/>
    </w:rPr>
  </w:style>
  <w:style w:type="character" w:styleId="Collegamentoipertestuale">
    <w:name w:val="Hyperlink"/>
    <w:basedOn w:val="Carpredefinitoparagrafo"/>
    <w:uiPriority w:val="99"/>
    <w:unhideWhenUsed/>
    <w:rsid w:val="00066475"/>
    <w:rPr>
      <w:color w:val="0000FF"/>
      <w:u w:val="single"/>
    </w:rPr>
  </w:style>
  <w:style w:type="table" w:styleId="Grigliatabella">
    <w:name w:val="Table Grid"/>
    <w:basedOn w:val="Tabellanormale"/>
    <w:uiPriority w:val="39"/>
    <w:rsid w:val="00066475"/>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6475"/>
    <w:pPr>
      <w:autoSpaceDE w:val="0"/>
      <w:autoSpaceDN w:val="0"/>
      <w:adjustRightInd w:val="0"/>
      <w:spacing w:after="0" w:line="240" w:lineRule="auto"/>
    </w:pPr>
    <w:rPr>
      <w:rFonts w:ascii="Arial" w:eastAsiaTheme="minorEastAsia" w:hAnsi="Arial" w:cs="Arial"/>
      <w:color w:val="000000"/>
      <w:sz w:val="24"/>
      <w:szCs w:val="24"/>
      <w:lang w:eastAsia="it-IT"/>
    </w:rPr>
  </w:style>
  <w:style w:type="paragraph" w:styleId="NormaleWeb">
    <w:name w:val="Normal (Web)"/>
    <w:basedOn w:val="Normale"/>
    <w:uiPriority w:val="99"/>
    <w:unhideWhenUsed/>
    <w:rsid w:val="0006647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Testofumetto">
    <w:name w:val="Balloon Text"/>
    <w:basedOn w:val="Normale"/>
    <w:link w:val="TestofumettoCarattere"/>
    <w:uiPriority w:val="99"/>
    <w:semiHidden/>
    <w:unhideWhenUsed/>
    <w:rsid w:val="0076577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5775"/>
    <w:rPr>
      <w:rFonts w:ascii="Segoe UI" w:eastAsia="Calibri"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dimenti.regione.marche.it/Pratiche/Avvia/13793" TargetMode="External"/><Relationship Id="rId13" Type="http://schemas.openxmlformats.org/officeDocument/2006/relationships/hyperlink" Target="http://www.regione.marche.it/Entra-in-Regione/Commercio-Marche" TargetMode="External"/><Relationship Id="rId3" Type="http://schemas.openxmlformats.org/officeDocument/2006/relationships/settings" Target="settings.xml"/><Relationship Id="rId7" Type="http://schemas.openxmlformats.org/officeDocument/2006/relationships/hyperlink" Target="mailto:regione.marche.attivitaproduttive@emarche.it" TargetMode="External"/><Relationship Id="rId12" Type="http://schemas.openxmlformats.org/officeDocument/2006/relationships/hyperlink" Target="http://www.norm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laria.testini@regione.marche.it" TargetMode="External"/><Relationship Id="rId11" Type="http://schemas.openxmlformats.org/officeDocument/2006/relationships/hyperlink" Target="https://www.regione.marche.it/Entra-in-Regione/Band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regione.marche.attivitaproduttive@emarche.it" TargetMode="External"/><Relationship Id="rId4" Type="http://schemas.openxmlformats.org/officeDocument/2006/relationships/webSettings" Target="webSettings.xml"/><Relationship Id="rId9" Type="http://schemas.openxmlformats.org/officeDocument/2006/relationships/hyperlink" Target="https://procedimenti.regione.marche.it/Pratiche/Avvia/13795" TargetMode="External"/><Relationship Id="rId14" Type="http://schemas.openxmlformats.org/officeDocument/2006/relationships/hyperlink" Target="http://www.regione.marche.it/Entra-in-Regione/Artigian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3892</Words>
  <Characters>22189</Characters>
  <Application>Microsoft Office Word</Application>
  <DocSecurity>4</DocSecurity>
  <Lines>184</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Testini</dc:creator>
  <cp:keywords/>
  <dc:description/>
  <cp:lastModifiedBy>Ilaria Testini</cp:lastModifiedBy>
  <cp:revision>2</cp:revision>
  <cp:lastPrinted>2022-07-26T07:56:00Z</cp:lastPrinted>
  <dcterms:created xsi:type="dcterms:W3CDTF">2022-07-28T15:17:00Z</dcterms:created>
  <dcterms:modified xsi:type="dcterms:W3CDTF">2022-07-28T15:17:00Z</dcterms:modified>
</cp:coreProperties>
</file>